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98BF0" w14:textId="77777777" w:rsidR="00BD378B" w:rsidRPr="005F5952" w:rsidRDefault="008E67AB" w:rsidP="00AB5669">
      <w:pPr>
        <w:pStyle w:val="BodyText"/>
        <w:ind w:left="0" w:right="20"/>
        <w:jc w:val="center"/>
        <w:rPr>
          <w:rFonts w:cs="Times New Roman"/>
          <w:b/>
          <w:spacing w:val="48"/>
          <w:sz w:val="28"/>
        </w:rPr>
      </w:pPr>
      <w:r w:rsidRPr="005F5952">
        <w:rPr>
          <w:rFonts w:cs="Times New Roman"/>
          <w:b/>
          <w:spacing w:val="-1"/>
          <w:sz w:val="28"/>
        </w:rPr>
        <w:t xml:space="preserve">Senate </w:t>
      </w:r>
      <w:r w:rsidRPr="005F5952">
        <w:rPr>
          <w:rFonts w:cs="Times New Roman"/>
          <w:b/>
          <w:sz w:val="28"/>
        </w:rPr>
        <w:t>Advisory</w:t>
      </w:r>
      <w:r w:rsidRPr="005F5952">
        <w:rPr>
          <w:rFonts w:cs="Times New Roman"/>
          <w:b/>
          <w:spacing w:val="-5"/>
          <w:sz w:val="28"/>
        </w:rPr>
        <w:t xml:space="preserve"> </w:t>
      </w:r>
      <w:r w:rsidRPr="005F5952">
        <w:rPr>
          <w:rFonts w:cs="Times New Roman"/>
          <w:b/>
          <w:spacing w:val="-1"/>
          <w:sz w:val="28"/>
        </w:rPr>
        <w:t xml:space="preserve">Committee </w:t>
      </w:r>
      <w:r w:rsidRPr="005F5952">
        <w:rPr>
          <w:rFonts w:cs="Times New Roman"/>
          <w:b/>
          <w:sz w:val="28"/>
        </w:rPr>
        <w:t xml:space="preserve">on </w:t>
      </w:r>
      <w:r w:rsidRPr="005F5952">
        <w:rPr>
          <w:rFonts w:cs="Times New Roman"/>
          <w:b/>
          <w:spacing w:val="-1"/>
          <w:sz w:val="28"/>
        </w:rPr>
        <w:t xml:space="preserve">Academic </w:t>
      </w:r>
      <w:r w:rsidRPr="005F5952">
        <w:rPr>
          <w:rFonts w:cs="Times New Roman"/>
          <w:b/>
          <w:sz w:val="28"/>
        </w:rPr>
        <w:t>Policy</w:t>
      </w:r>
      <w:r w:rsidRPr="005F5952">
        <w:rPr>
          <w:rFonts w:cs="Times New Roman"/>
          <w:b/>
          <w:spacing w:val="-5"/>
          <w:sz w:val="28"/>
        </w:rPr>
        <w:t xml:space="preserve"> </w:t>
      </w:r>
      <w:r w:rsidRPr="005F5952">
        <w:rPr>
          <w:rFonts w:cs="Times New Roman"/>
          <w:b/>
          <w:sz w:val="28"/>
        </w:rPr>
        <w:t>(SACAP)</w:t>
      </w:r>
      <w:r w:rsidRPr="005F5952">
        <w:rPr>
          <w:rFonts w:cs="Times New Roman"/>
          <w:b/>
          <w:spacing w:val="48"/>
          <w:sz w:val="28"/>
        </w:rPr>
        <w:t xml:space="preserve"> </w:t>
      </w:r>
    </w:p>
    <w:p w14:paraId="0FAA690E" w14:textId="77777777" w:rsidR="00BD378B" w:rsidRPr="005F5952" w:rsidRDefault="008E67AB" w:rsidP="00AB5669">
      <w:pPr>
        <w:pStyle w:val="BodyText"/>
        <w:ind w:left="0" w:right="20"/>
        <w:jc w:val="center"/>
        <w:rPr>
          <w:rFonts w:cs="Times New Roman"/>
          <w:b/>
          <w:spacing w:val="51"/>
          <w:sz w:val="28"/>
        </w:rPr>
      </w:pPr>
      <w:r w:rsidRPr="005F5952">
        <w:rPr>
          <w:rFonts w:cs="Times New Roman"/>
          <w:b/>
          <w:spacing w:val="-1"/>
          <w:sz w:val="28"/>
        </w:rPr>
        <w:t>Update for</w:t>
      </w:r>
      <w:r w:rsidRPr="005F5952">
        <w:rPr>
          <w:rFonts w:cs="Times New Roman"/>
          <w:b/>
          <w:spacing w:val="1"/>
          <w:sz w:val="28"/>
        </w:rPr>
        <w:t xml:space="preserve"> </w:t>
      </w:r>
      <w:r w:rsidRPr="005F5952">
        <w:rPr>
          <w:rFonts w:cs="Times New Roman"/>
          <w:b/>
          <w:spacing w:val="-1"/>
          <w:sz w:val="28"/>
        </w:rPr>
        <w:t xml:space="preserve">Academic </w:t>
      </w:r>
      <w:r w:rsidRPr="005F5952">
        <w:rPr>
          <w:rFonts w:cs="Times New Roman"/>
          <w:b/>
          <w:sz w:val="28"/>
        </w:rPr>
        <w:t>Senate</w:t>
      </w:r>
      <w:r w:rsidRPr="005F5952">
        <w:rPr>
          <w:rFonts w:cs="Times New Roman"/>
          <w:b/>
          <w:spacing w:val="-1"/>
          <w:sz w:val="28"/>
        </w:rPr>
        <w:t xml:space="preserve"> Executive </w:t>
      </w:r>
      <w:r w:rsidR="00BD378B" w:rsidRPr="005F5952">
        <w:rPr>
          <w:rFonts w:cs="Times New Roman"/>
          <w:b/>
          <w:spacing w:val="-1"/>
          <w:sz w:val="28"/>
        </w:rPr>
        <w:t>C</w:t>
      </w:r>
      <w:r w:rsidRPr="005F5952">
        <w:rPr>
          <w:rFonts w:cs="Times New Roman"/>
          <w:b/>
          <w:spacing w:val="-1"/>
          <w:sz w:val="28"/>
        </w:rPr>
        <w:t>ommittee</w:t>
      </w:r>
    </w:p>
    <w:p w14:paraId="178D0319" w14:textId="77777777" w:rsidR="00813DE5" w:rsidRPr="005F5952" w:rsidRDefault="008E67AB" w:rsidP="00AB5669">
      <w:pPr>
        <w:pStyle w:val="BodyText"/>
        <w:ind w:left="0" w:right="20"/>
        <w:jc w:val="center"/>
        <w:rPr>
          <w:rFonts w:cs="Times New Roman"/>
          <w:b/>
          <w:spacing w:val="51"/>
          <w:sz w:val="28"/>
        </w:rPr>
      </w:pPr>
      <w:r w:rsidRPr="005F5952">
        <w:rPr>
          <w:rFonts w:cs="Times New Roman"/>
          <w:b/>
          <w:spacing w:val="-1"/>
          <w:sz w:val="28"/>
        </w:rPr>
        <w:t>Monday</w:t>
      </w:r>
      <w:r w:rsidRPr="005F5952">
        <w:rPr>
          <w:rFonts w:cs="Times New Roman"/>
          <w:b/>
          <w:spacing w:val="2"/>
          <w:sz w:val="28"/>
        </w:rPr>
        <w:t xml:space="preserve"> </w:t>
      </w:r>
      <w:r w:rsidR="00BB7ADA" w:rsidRPr="005F5952">
        <w:rPr>
          <w:rFonts w:cs="Times New Roman"/>
          <w:b/>
          <w:spacing w:val="2"/>
          <w:sz w:val="28"/>
        </w:rPr>
        <w:t xml:space="preserve">March </w:t>
      </w:r>
      <w:r w:rsidRPr="005F5952">
        <w:rPr>
          <w:rFonts w:cs="Times New Roman"/>
          <w:b/>
          <w:sz w:val="28"/>
        </w:rPr>
        <w:t>1</w:t>
      </w:r>
      <w:r w:rsidR="00BB7ADA" w:rsidRPr="005F5952">
        <w:rPr>
          <w:rFonts w:cs="Times New Roman"/>
          <w:b/>
          <w:sz w:val="28"/>
        </w:rPr>
        <w:t>5</w:t>
      </w:r>
      <w:r w:rsidRPr="005F5952">
        <w:rPr>
          <w:rFonts w:cs="Times New Roman"/>
          <w:b/>
          <w:sz w:val="28"/>
        </w:rPr>
        <w:t>, 202</w:t>
      </w:r>
      <w:r w:rsidR="00BB7ADA" w:rsidRPr="005F5952">
        <w:rPr>
          <w:rFonts w:cs="Times New Roman"/>
          <w:b/>
          <w:sz w:val="28"/>
        </w:rPr>
        <w:t>1</w:t>
      </w:r>
    </w:p>
    <w:p w14:paraId="17BC94BA" w14:textId="77777777" w:rsidR="00BD378B" w:rsidRPr="00AB5669" w:rsidRDefault="00BD378B" w:rsidP="00AB5669">
      <w:pPr>
        <w:pStyle w:val="BodyText"/>
        <w:ind w:left="0" w:right="1280"/>
        <w:jc w:val="center"/>
        <w:rPr>
          <w:rFonts w:cs="Times New Roman"/>
        </w:rPr>
      </w:pPr>
    </w:p>
    <w:p w14:paraId="38A2515A" w14:textId="77777777" w:rsidR="00FD7182" w:rsidRPr="00AB5669" w:rsidRDefault="00A54118" w:rsidP="00AB5669">
      <w:pPr>
        <w:pStyle w:val="BodyText"/>
        <w:ind w:left="0"/>
        <w:rPr>
          <w:rFonts w:cs="Times New Roman"/>
        </w:rPr>
      </w:pPr>
      <w:r w:rsidRPr="00AB5669">
        <w:rPr>
          <w:rFonts w:cs="Times New Roman"/>
        </w:rPr>
        <w:tab/>
      </w:r>
      <w:r w:rsidR="008E67AB" w:rsidRPr="00AB5669">
        <w:rPr>
          <w:rFonts w:cs="Times New Roman"/>
        </w:rPr>
        <w:t>Policy</w:t>
      </w:r>
      <w:r w:rsidR="008E67AB" w:rsidRPr="00AB5669">
        <w:rPr>
          <w:rFonts w:cs="Times New Roman"/>
          <w:spacing w:val="-3"/>
        </w:rPr>
        <w:t xml:space="preserve"> </w:t>
      </w:r>
      <w:r w:rsidR="008E67AB" w:rsidRPr="00AB5669">
        <w:rPr>
          <w:rFonts w:cs="Times New Roman"/>
          <w:spacing w:val="-1"/>
        </w:rPr>
        <w:t>Issues</w:t>
      </w:r>
      <w:r w:rsidR="008E67AB" w:rsidRPr="00AB5669">
        <w:rPr>
          <w:rFonts w:cs="Times New Roman"/>
        </w:rPr>
        <w:t xml:space="preserve"> – </w:t>
      </w:r>
      <w:r w:rsidR="00BB7ADA" w:rsidRPr="00AB5669">
        <w:rPr>
          <w:rFonts w:cs="Times New Roman"/>
          <w:spacing w:val="-1"/>
        </w:rPr>
        <w:t>202</w:t>
      </w:r>
      <w:r w:rsidR="0031430D" w:rsidRPr="00AB5669">
        <w:rPr>
          <w:rFonts w:cs="Times New Roman"/>
          <w:spacing w:val="-1"/>
        </w:rPr>
        <w:t>1</w:t>
      </w:r>
      <w:r w:rsidR="008E67AB" w:rsidRPr="00AB5669">
        <w:rPr>
          <w:rFonts w:cs="Times New Roman"/>
          <w:spacing w:val="-1"/>
        </w:rPr>
        <w:t>-2</w:t>
      </w:r>
      <w:r w:rsidR="0031430D" w:rsidRPr="00AB5669">
        <w:rPr>
          <w:rFonts w:cs="Times New Roman"/>
          <w:spacing w:val="-1"/>
        </w:rPr>
        <w:t>2</w:t>
      </w:r>
      <w:r w:rsidR="008E67AB" w:rsidRPr="00AB5669">
        <w:rPr>
          <w:rFonts w:cs="Times New Roman"/>
          <w:spacing w:val="2"/>
        </w:rPr>
        <w:t xml:space="preserve"> </w:t>
      </w:r>
      <w:r w:rsidR="008E67AB" w:rsidRPr="00AB5669">
        <w:rPr>
          <w:rFonts w:cs="Times New Roman"/>
          <w:spacing w:val="-1"/>
        </w:rPr>
        <w:t>Academic</w:t>
      </w:r>
      <w:r w:rsidR="008E67AB" w:rsidRPr="00AB5669">
        <w:rPr>
          <w:rFonts w:cs="Times New Roman"/>
          <w:spacing w:val="1"/>
        </w:rPr>
        <w:t xml:space="preserve"> </w:t>
      </w:r>
      <w:r w:rsidR="008E67AB" w:rsidRPr="00AB5669">
        <w:rPr>
          <w:rFonts w:cs="Times New Roman"/>
          <w:spacing w:val="-1"/>
        </w:rPr>
        <w:t>Year</w:t>
      </w:r>
    </w:p>
    <w:p w14:paraId="4617C2DC" w14:textId="77777777" w:rsidR="00813DE5" w:rsidRPr="00AB5669" w:rsidRDefault="00813DE5" w:rsidP="00AB5669">
      <w:pPr>
        <w:pStyle w:val="BodyText"/>
        <w:ind w:left="0"/>
        <w:rPr>
          <w:rFonts w:cs="Times New Roman"/>
          <w:u w:val="single" w:color="000000"/>
        </w:rPr>
      </w:pPr>
    </w:p>
    <w:p w14:paraId="189B519C" w14:textId="77777777" w:rsidR="00FD7182" w:rsidRPr="00AB5669" w:rsidRDefault="00AB5669" w:rsidP="00AB5669">
      <w:pPr>
        <w:pStyle w:val="BodyText"/>
        <w:ind w:left="0" w:right="219"/>
        <w:rPr>
          <w:rFonts w:cs="Times New Roman"/>
          <w:b/>
          <w:spacing w:val="-2"/>
        </w:rPr>
      </w:pPr>
      <w:r w:rsidRPr="00AB5669">
        <w:rPr>
          <w:rFonts w:cs="Times New Roman"/>
          <w:b/>
          <w:spacing w:val="-1"/>
        </w:rPr>
        <w:tab/>
      </w:r>
      <w:r w:rsidR="00E70484" w:rsidRPr="00AB5669">
        <w:rPr>
          <w:rFonts w:cs="Times New Roman"/>
          <w:b/>
          <w:spacing w:val="-1"/>
        </w:rPr>
        <w:t xml:space="preserve">1. </w:t>
      </w:r>
      <w:r w:rsidR="008E67AB" w:rsidRPr="00AB5669">
        <w:rPr>
          <w:rFonts w:cs="Times New Roman"/>
          <w:b/>
          <w:spacing w:val="-1"/>
        </w:rPr>
        <w:t>Thesis</w:t>
      </w:r>
      <w:r w:rsidR="008E67AB" w:rsidRPr="00AB5669">
        <w:rPr>
          <w:rFonts w:cs="Times New Roman"/>
          <w:b/>
        </w:rPr>
        <w:t xml:space="preserve"> </w:t>
      </w:r>
      <w:r w:rsidR="008E67AB" w:rsidRPr="00AB5669">
        <w:rPr>
          <w:rFonts w:cs="Times New Roman"/>
          <w:b/>
          <w:spacing w:val="-1"/>
        </w:rPr>
        <w:t>Office</w:t>
      </w:r>
      <w:r w:rsidR="008E67AB" w:rsidRPr="00AB5669">
        <w:rPr>
          <w:rFonts w:cs="Times New Roman"/>
          <w:b/>
          <w:spacing w:val="2"/>
        </w:rPr>
        <w:t xml:space="preserve"> </w:t>
      </w:r>
      <w:r w:rsidR="008629C9" w:rsidRPr="00AB5669">
        <w:rPr>
          <w:rFonts w:cs="Times New Roman"/>
          <w:b/>
          <w:spacing w:val="2"/>
        </w:rPr>
        <w:t>P</w:t>
      </w:r>
      <w:r w:rsidR="008E67AB" w:rsidRPr="00AB5669">
        <w:rPr>
          <w:rFonts w:cs="Times New Roman"/>
          <w:b/>
          <w:spacing w:val="-1"/>
        </w:rPr>
        <w:t>rocess</w:t>
      </w:r>
      <w:r w:rsidR="008E67AB" w:rsidRPr="00AB5669">
        <w:rPr>
          <w:rFonts w:cs="Times New Roman"/>
          <w:b/>
        </w:rPr>
        <w:t xml:space="preserve"> and </w:t>
      </w:r>
      <w:r w:rsidR="008629C9" w:rsidRPr="00AB5669">
        <w:rPr>
          <w:rFonts w:cs="Times New Roman"/>
          <w:b/>
          <w:spacing w:val="-1"/>
        </w:rPr>
        <w:t>D</w:t>
      </w:r>
      <w:r w:rsidR="008E67AB" w:rsidRPr="00AB5669">
        <w:rPr>
          <w:rFonts w:cs="Times New Roman"/>
          <w:b/>
          <w:spacing w:val="-1"/>
        </w:rPr>
        <w:t>eadlines</w:t>
      </w:r>
      <w:r w:rsidR="008E67AB" w:rsidRPr="00AB5669">
        <w:rPr>
          <w:rFonts w:cs="Times New Roman"/>
          <w:b/>
        </w:rPr>
        <w:t xml:space="preserve"> </w:t>
      </w:r>
    </w:p>
    <w:p w14:paraId="19967F6D" w14:textId="77777777" w:rsidR="00AB5669" w:rsidRPr="00AB5669" w:rsidRDefault="00AB5669" w:rsidP="00AB5669">
      <w:pPr>
        <w:pStyle w:val="BodyText"/>
        <w:ind w:left="0"/>
        <w:rPr>
          <w:rFonts w:cs="Times New Roman"/>
        </w:rPr>
      </w:pPr>
    </w:p>
    <w:p w14:paraId="3DA34374" w14:textId="1C50142A" w:rsidR="00FD7182" w:rsidRPr="005F5952" w:rsidRDefault="005B5F5D" w:rsidP="00AB5669">
      <w:pPr>
        <w:pStyle w:val="BodyText"/>
        <w:ind w:left="0"/>
        <w:rPr>
          <w:rFonts w:cs="Times New Roman"/>
          <w:spacing w:val="-1"/>
          <w:sz w:val="22"/>
          <w:szCs w:val="22"/>
        </w:rPr>
      </w:pPr>
      <w:r w:rsidRPr="005F5952">
        <w:rPr>
          <w:rFonts w:cs="Times New Roman"/>
          <w:sz w:val="22"/>
          <w:szCs w:val="22"/>
        </w:rPr>
        <w:t>This effor</w:t>
      </w:r>
      <w:r w:rsidR="00F649AA">
        <w:rPr>
          <w:rFonts w:cs="Times New Roman"/>
          <w:sz w:val="22"/>
          <w:szCs w:val="22"/>
        </w:rPr>
        <w:t>t is moving into its third year</w:t>
      </w:r>
      <w:r w:rsidR="00F649AA" w:rsidRPr="00F649AA">
        <w:t xml:space="preserve"> </w:t>
      </w:r>
      <w:r w:rsidR="00F649AA">
        <w:t>learning the most efficient way to process graduate theses</w:t>
      </w:r>
      <w:r w:rsidR="007F000C">
        <w:rPr>
          <w:rFonts w:cs="Times New Roman"/>
          <w:sz w:val="22"/>
          <w:szCs w:val="22"/>
        </w:rPr>
        <w:t xml:space="preserve"> </w:t>
      </w:r>
      <w:r w:rsidRPr="005F5952">
        <w:rPr>
          <w:rFonts w:cs="Times New Roman"/>
          <w:sz w:val="22"/>
          <w:szCs w:val="22"/>
        </w:rPr>
        <w:t xml:space="preserve">building on </w:t>
      </w:r>
      <w:r w:rsidR="00813DE5" w:rsidRPr="005F5952">
        <w:rPr>
          <w:rFonts w:cs="Times New Roman"/>
          <w:sz w:val="22"/>
          <w:szCs w:val="22"/>
        </w:rPr>
        <w:t xml:space="preserve">previous SACAP Committee work. </w:t>
      </w:r>
      <w:r w:rsidR="00813DE5" w:rsidRPr="005F5952">
        <w:rPr>
          <w:rFonts w:cs="Times New Roman"/>
          <w:spacing w:val="-1"/>
          <w:sz w:val="22"/>
          <w:szCs w:val="22"/>
        </w:rPr>
        <w:t>A four</w:t>
      </w:r>
      <w:r w:rsidR="007F000C">
        <w:rPr>
          <w:rFonts w:cs="Times New Roman"/>
          <w:spacing w:val="-1"/>
          <w:sz w:val="22"/>
          <w:szCs w:val="22"/>
        </w:rPr>
        <w:t>-</w:t>
      </w:r>
      <w:r w:rsidR="00813DE5" w:rsidRPr="005F5952">
        <w:rPr>
          <w:rFonts w:cs="Times New Roman"/>
          <w:spacing w:val="-1"/>
          <w:sz w:val="22"/>
          <w:szCs w:val="22"/>
        </w:rPr>
        <w:t xml:space="preserve">person sub-committee </w:t>
      </w:r>
      <w:r w:rsidR="00734A1B" w:rsidRPr="005F5952">
        <w:rPr>
          <w:rFonts w:cs="Times New Roman"/>
          <w:spacing w:val="-1"/>
          <w:sz w:val="22"/>
          <w:szCs w:val="22"/>
        </w:rPr>
        <w:t>(</w:t>
      </w:r>
      <w:r w:rsidR="00734A1B" w:rsidRPr="005F5952">
        <w:rPr>
          <w:rFonts w:cs="Times New Roman"/>
          <w:sz w:val="22"/>
          <w:szCs w:val="22"/>
        </w:rPr>
        <w:t>Julie Barkmeier-Kraemer, Joy Pierce, Mary Beth Vogel-Ferguson</w:t>
      </w:r>
      <w:r w:rsidRPr="005F5952">
        <w:rPr>
          <w:rFonts w:cs="Times New Roman"/>
          <w:sz w:val="22"/>
          <w:szCs w:val="22"/>
        </w:rPr>
        <w:t xml:space="preserve"> and Claudia Geist</w:t>
      </w:r>
      <w:r w:rsidR="00734A1B" w:rsidRPr="005F5952">
        <w:rPr>
          <w:rFonts w:cs="Times New Roman"/>
          <w:sz w:val="22"/>
          <w:szCs w:val="22"/>
        </w:rPr>
        <w:t>)</w:t>
      </w:r>
      <w:r w:rsidRPr="005F5952">
        <w:rPr>
          <w:rFonts w:cs="Times New Roman"/>
          <w:sz w:val="22"/>
          <w:szCs w:val="22"/>
        </w:rPr>
        <w:t xml:space="preserve"> continues the work</w:t>
      </w:r>
      <w:r w:rsidR="00813DE5" w:rsidRPr="005F5952">
        <w:rPr>
          <w:rFonts w:cs="Times New Roman"/>
          <w:spacing w:val="-1"/>
          <w:sz w:val="22"/>
          <w:szCs w:val="22"/>
        </w:rPr>
        <w:t xml:space="preserve">. </w:t>
      </w:r>
    </w:p>
    <w:p w14:paraId="3B5F7E3A" w14:textId="77777777" w:rsidR="005B5F5D" w:rsidRPr="005F5952" w:rsidRDefault="005B5F5D" w:rsidP="00AB5669">
      <w:pPr>
        <w:pStyle w:val="BodyText"/>
        <w:ind w:left="0"/>
        <w:rPr>
          <w:rFonts w:cs="Times New Roman"/>
          <w:spacing w:val="-1"/>
          <w:sz w:val="22"/>
          <w:szCs w:val="22"/>
        </w:rPr>
      </w:pPr>
    </w:p>
    <w:p w14:paraId="597A3CAD" w14:textId="2A190135" w:rsidR="00813DE5" w:rsidRPr="005F5952" w:rsidRDefault="00F649AA" w:rsidP="00AB5669">
      <w:pPr>
        <w:pStyle w:val="BodyText"/>
        <w:ind w:left="0"/>
        <w:rPr>
          <w:rFonts w:cs="Times New Roman"/>
          <w:spacing w:val="-1"/>
          <w:sz w:val="22"/>
          <w:szCs w:val="22"/>
        </w:rPr>
      </w:pPr>
      <w:r>
        <w:rPr>
          <w:rFonts w:cs="Times New Roman"/>
          <w:spacing w:val="-1"/>
          <w:sz w:val="22"/>
          <w:szCs w:val="22"/>
        </w:rPr>
        <w:t>Last spring SACAP conducted a survey to learn more about both faculty and student experiences with the Thesis Office processes. Survey results</w:t>
      </w:r>
      <w:r w:rsidR="005B5F5D" w:rsidRPr="005F5952">
        <w:rPr>
          <w:rFonts w:cs="Times New Roman"/>
          <w:spacing w:val="-1"/>
          <w:sz w:val="22"/>
          <w:szCs w:val="22"/>
        </w:rPr>
        <w:t xml:space="preserve"> were presented to the Academic Senate</w:t>
      </w:r>
      <w:r w:rsidR="00A54118" w:rsidRPr="005F5952">
        <w:rPr>
          <w:rFonts w:cs="Times New Roman"/>
          <w:spacing w:val="-1"/>
          <w:sz w:val="22"/>
          <w:szCs w:val="22"/>
        </w:rPr>
        <w:t xml:space="preserve">. The Senate encouraged the group to continue efforts to inform changes in Thesis Office processes. After finalizing the report and incorporating feedback from the committee, Julie presented the final report to the Academic Senate in the December meeting. </w:t>
      </w:r>
    </w:p>
    <w:p w14:paraId="4176AF3C" w14:textId="77777777" w:rsidR="00A54118" w:rsidRPr="005F5952" w:rsidRDefault="00A54118" w:rsidP="00AB5669">
      <w:pPr>
        <w:pStyle w:val="BodyText"/>
        <w:ind w:left="0"/>
        <w:rPr>
          <w:rFonts w:cs="Times New Roman"/>
          <w:spacing w:val="-1"/>
          <w:sz w:val="22"/>
          <w:szCs w:val="22"/>
        </w:rPr>
      </w:pPr>
    </w:p>
    <w:p w14:paraId="012D6A57" w14:textId="418D6E22" w:rsidR="00A54118" w:rsidRPr="005F5952" w:rsidRDefault="00A54118" w:rsidP="00AB5669">
      <w:pPr>
        <w:pStyle w:val="BodyText"/>
        <w:ind w:left="0"/>
        <w:rPr>
          <w:rFonts w:cs="Times New Roman"/>
          <w:sz w:val="22"/>
          <w:szCs w:val="22"/>
        </w:rPr>
      </w:pPr>
      <w:r w:rsidRPr="005F5952">
        <w:rPr>
          <w:rFonts w:cs="Times New Roman"/>
          <w:spacing w:val="-1"/>
          <w:sz w:val="22"/>
          <w:szCs w:val="22"/>
        </w:rPr>
        <w:t>In January</w:t>
      </w:r>
      <w:r w:rsidRPr="005F5952">
        <w:rPr>
          <w:rFonts w:cs="Times New Roman"/>
          <w:spacing w:val="-1"/>
          <w:sz w:val="22"/>
          <w:szCs w:val="22"/>
        </w:rPr>
        <w:t xml:space="preserve">, the subcommittee met with Dean Kieda and Kelly Harward of the Thesis Office to work together on next steps. Dean Kieda and Kelly provided feedback on the follow-up survey that </w:t>
      </w:r>
      <w:r w:rsidR="00817444">
        <w:rPr>
          <w:rFonts w:cs="Times New Roman"/>
          <w:spacing w:val="-1"/>
          <w:sz w:val="22"/>
          <w:szCs w:val="22"/>
        </w:rPr>
        <w:t>we will send</w:t>
      </w:r>
      <w:r w:rsidRPr="005F5952">
        <w:rPr>
          <w:rFonts w:cs="Times New Roman"/>
          <w:spacing w:val="-1"/>
          <w:sz w:val="22"/>
          <w:szCs w:val="22"/>
        </w:rPr>
        <w:t xml:space="preserve"> to all faculty who had served on a dissertation or thesis committee from 2019 through 2021 and </w:t>
      </w:r>
      <w:r w:rsidR="00817444">
        <w:rPr>
          <w:rFonts w:cs="Times New Roman"/>
          <w:spacing w:val="-1"/>
          <w:sz w:val="22"/>
          <w:szCs w:val="22"/>
        </w:rPr>
        <w:t xml:space="preserve">topics for </w:t>
      </w:r>
      <w:r w:rsidRPr="005F5952">
        <w:rPr>
          <w:rFonts w:cs="Times New Roman"/>
          <w:spacing w:val="-1"/>
          <w:sz w:val="22"/>
          <w:szCs w:val="22"/>
        </w:rPr>
        <w:t xml:space="preserve">faculty and student focus groups </w:t>
      </w:r>
      <w:r w:rsidR="00817444">
        <w:rPr>
          <w:rFonts w:cs="Times New Roman"/>
          <w:spacing w:val="-1"/>
          <w:sz w:val="22"/>
          <w:szCs w:val="22"/>
        </w:rPr>
        <w:t>that will take place in</w:t>
      </w:r>
      <w:r w:rsidRPr="005F5952">
        <w:rPr>
          <w:rFonts w:cs="Times New Roman"/>
          <w:spacing w:val="-1"/>
          <w:sz w:val="22"/>
          <w:szCs w:val="22"/>
        </w:rPr>
        <w:t xml:space="preserve"> early fall 2022. </w:t>
      </w:r>
    </w:p>
    <w:p w14:paraId="46554167" w14:textId="77777777" w:rsidR="00A54118" w:rsidRPr="005F5952" w:rsidRDefault="00A54118" w:rsidP="00AB5669">
      <w:pPr>
        <w:pStyle w:val="BodyText"/>
        <w:ind w:left="0"/>
        <w:rPr>
          <w:rFonts w:cs="Times New Roman"/>
          <w:sz w:val="22"/>
          <w:szCs w:val="22"/>
        </w:rPr>
      </w:pPr>
      <w:r w:rsidRPr="005F5952">
        <w:rPr>
          <w:rFonts w:cs="Times New Roman"/>
          <w:sz w:val="22"/>
          <w:szCs w:val="22"/>
        </w:rPr>
        <w:t>Securing the list of survey participants was difficult but finally achieved and the survey will be distributed by the end</w:t>
      </w:r>
      <w:r w:rsidRPr="005F5952">
        <w:rPr>
          <w:rFonts w:cs="Times New Roman"/>
          <w:sz w:val="22"/>
          <w:szCs w:val="22"/>
        </w:rPr>
        <w:t xml:space="preserve"> of March 2022. Joy Pierce has offered to take the lead on the focus groups. </w:t>
      </w:r>
    </w:p>
    <w:p w14:paraId="4FBAF64B" w14:textId="77777777" w:rsidR="005B5F5D" w:rsidRPr="005F5952" w:rsidRDefault="005B5F5D" w:rsidP="00AB5669">
      <w:pPr>
        <w:pStyle w:val="BodyText"/>
        <w:ind w:left="0"/>
        <w:rPr>
          <w:rFonts w:cs="Times New Roman"/>
          <w:sz w:val="22"/>
          <w:szCs w:val="22"/>
        </w:rPr>
      </w:pPr>
    </w:p>
    <w:p w14:paraId="52877370" w14:textId="77777777" w:rsidR="005B5F5D" w:rsidRPr="00AB5669" w:rsidRDefault="005B5F5D" w:rsidP="00AB5669">
      <w:pPr>
        <w:pStyle w:val="BodyText"/>
        <w:ind w:left="0"/>
        <w:rPr>
          <w:rFonts w:cs="Times New Roman"/>
          <w:b/>
        </w:rPr>
      </w:pPr>
    </w:p>
    <w:p w14:paraId="31646183" w14:textId="77777777" w:rsidR="002B32CF" w:rsidRPr="00AB5669" w:rsidRDefault="00E70484" w:rsidP="00AB5669">
      <w:pPr>
        <w:pStyle w:val="BodyText"/>
        <w:ind w:left="0"/>
        <w:rPr>
          <w:rFonts w:cs="Times New Roman"/>
          <w:b/>
        </w:rPr>
      </w:pPr>
      <w:r w:rsidRPr="00AB5669">
        <w:rPr>
          <w:rFonts w:cs="Times New Roman"/>
          <w:b/>
        </w:rPr>
        <w:t xml:space="preserve">2.  </w:t>
      </w:r>
      <w:r w:rsidR="002B32CF" w:rsidRPr="00AB5669">
        <w:rPr>
          <w:rFonts w:cs="Times New Roman"/>
          <w:b/>
        </w:rPr>
        <w:t xml:space="preserve">University Retirement Plans Committee </w:t>
      </w:r>
      <w:r w:rsidR="00AB5669">
        <w:rPr>
          <w:rFonts w:cs="Times New Roman"/>
          <w:b/>
        </w:rPr>
        <w:t xml:space="preserve">(RPC) </w:t>
      </w:r>
      <w:r w:rsidR="002B32CF" w:rsidRPr="00AB5669">
        <w:rPr>
          <w:rFonts w:cs="Times New Roman"/>
          <w:b/>
        </w:rPr>
        <w:t>Activities</w:t>
      </w:r>
    </w:p>
    <w:p w14:paraId="72FD9F8D" w14:textId="77777777" w:rsidR="00AB5669" w:rsidRDefault="00AB5669" w:rsidP="00AB5669">
      <w:pPr>
        <w:rPr>
          <w:rFonts w:ascii="Times New Roman" w:eastAsia="Times New Roman" w:hAnsi="Times New Roman" w:cs="Times New Roman"/>
          <w:b/>
          <w:sz w:val="24"/>
          <w:szCs w:val="24"/>
        </w:rPr>
      </w:pPr>
    </w:p>
    <w:p w14:paraId="06DED093" w14:textId="0F112E1D" w:rsidR="00AB5669" w:rsidRPr="00AB5669" w:rsidRDefault="00E70484" w:rsidP="00AB5669">
      <w:pPr>
        <w:rPr>
          <w:rFonts w:ascii="Times New Roman" w:hAnsi="Times New Roman" w:cs="Times New Roman"/>
        </w:rPr>
      </w:pPr>
      <w:r w:rsidRPr="00AB5669">
        <w:rPr>
          <w:rFonts w:ascii="Times New Roman" w:hAnsi="Times New Roman" w:cs="Times New Roman"/>
        </w:rPr>
        <w:t>Dr. Gabriel Lozada contacted Mary Beth in the summer and asked to present his concerns regarding changes in the University Retirement</w:t>
      </w:r>
      <w:r w:rsidR="00AB5669">
        <w:rPr>
          <w:rFonts w:ascii="Times New Roman" w:hAnsi="Times New Roman" w:cs="Times New Roman"/>
        </w:rPr>
        <w:t xml:space="preserve"> Plan to the committee. After the presentation, committee members agreed there had been a lack of transparency and the SACAP asked to have Gabriel admitted to the Retirement Plans Committee as an additional faculty voice. Gabriel presented updates to the committee throughout the year. </w:t>
      </w:r>
      <w:r w:rsidR="003C2C1A">
        <w:rPr>
          <w:rFonts w:ascii="Times New Roman" w:hAnsi="Times New Roman" w:cs="Times New Roman"/>
        </w:rPr>
        <w:t xml:space="preserve">The committee received a report from Allyson Mower and Allyson Hicks on the current </w:t>
      </w:r>
      <w:r w:rsidR="003C2C1A">
        <w:rPr>
          <w:rFonts w:ascii="Times New Roman" w:hAnsi="Times New Roman" w:cs="Times New Roman"/>
        </w:rPr>
        <w:t>University policies (or lack of policies) around the need for public (university wide) notice regarding relevant meetings. Following this report, t</w:t>
      </w:r>
      <w:r w:rsidR="00AB5669">
        <w:rPr>
          <w:rFonts w:ascii="Times New Roman" w:hAnsi="Times New Roman" w:cs="Times New Roman"/>
        </w:rPr>
        <w:t xml:space="preserve">he Retirement Plans Committee was sent a letter from the SACAP </w:t>
      </w:r>
      <w:r w:rsidR="00817444">
        <w:rPr>
          <w:rFonts w:ascii="Times New Roman" w:hAnsi="Times New Roman" w:cs="Times New Roman"/>
        </w:rPr>
        <w:t>requesting</w:t>
      </w:r>
      <w:r w:rsidR="00AB5669" w:rsidRPr="00AB5669">
        <w:rPr>
          <w:rFonts w:ascii="Times New Roman" w:hAnsi="Times New Roman" w:cs="Times New Roman"/>
        </w:rPr>
        <w:t xml:space="preserve">: </w:t>
      </w:r>
    </w:p>
    <w:p w14:paraId="2CF43DB1" w14:textId="77777777" w:rsidR="00AB5669" w:rsidRPr="00AB5669" w:rsidRDefault="00AB5669" w:rsidP="00AB5669">
      <w:pPr>
        <w:ind w:left="720"/>
        <w:rPr>
          <w:rFonts w:ascii="Times New Roman" w:hAnsi="Times New Roman" w:cs="Times New Roman"/>
        </w:rPr>
      </w:pPr>
      <w:r w:rsidRPr="00AB5669">
        <w:rPr>
          <w:rFonts w:ascii="Times New Roman" w:hAnsi="Times New Roman" w:cs="Times New Roman"/>
        </w:rPr>
        <w:tab/>
        <w:t>1) meetings be announced publically in advance online;</w:t>
      </w:r>
    </w:p>
    <w:p w14:paraId="30EF822C" w14:textId="77777777" w:rsidR="00AB5669" w:rsidRPr="00AB5669" w:rsidRDefault="00AB5669" w:rsidP="00AB5669">
      <w:pPr>
        <w:ind w:left="720"/>
        <w:rPr>
          <w:rFonts w:ascii="Times New Roman" w:hAnsi="Times New Roman" w:cs="Times New Roman"/>
        </w:rPr>
      </w:pPr>
      <w:r w:rsidRPr="00AB5669">
        <w:rPr>
          <w:rFonts w:ascii="Times New Roman" w:hAnsi="Times New Roman" w:cs="Times New Roman"/>
        </w:rPr>
        <w:tab/>
        <w:t>2) meetings are open to the University community;</w:t>
      </w:r>
    </w:p>
    <w:p w14:paraId="6F61A7C6" w14:textId="2122C982" w:rsidR="00AB5669" w:rsidRPr="00AB5669" w:rsidRDefault="00AB5669" w:rsidP="00AB5669">
      <w:pPr>
        <w:ind w:left="720"/>
        <w:rPr>
          <w:rFonts w:ascii="Times New Roman" w:hAnsi="Times New Roman" w:cs="Times New Roman"/>
        </w:rPr>
      </w:pPr>
      <w:r w:rsidRPr="00AB5669">
        <w:rPr>
          <w:rFonts w:ascii="Times New Roman" w:hAnsi="Times New Roman" w:cs="Times New Roman"/>
        </w:rPr>
        <w:tab/>
        <w:t xml:space="preserve">3) a period of public comment is available at some point </w:t>
      </w:r>
      <w:r w:rsidR="008F2004">
        <w:rPr>
          <w:rFonts w:ascii="Times New Roman" w:hAnsi="Times New Roman" w:cs="Times New Roman"/>
        </w:rPr>
        <w:t>during</w:t>
      </w:r>
      <w:r w:rsidRPr="00AB5669">
        <w:rPr>
          <w:rFonts w:ascii="Times New Roman" w:hAnsi="Times New Roman" w:cs="Times New Roman"/>
        </w:rPr>
        <w:t xml:space="preserve"> each meeting;</w:t>
      </w:r>
      <w:r w:rsidR="008F2004">
        <w:rPr>
          <w:rFonts w:ascii="Times New Roman" w:hAnsi="Times New Roman" w:cs="Times New Roman"/>
        </w:rPr>
        <w:t xml:space="preserve"> and,</w:t>
      </w:r>
    </w:p>
    <w:p w14:paraId="106E5650" w14:textId="77777777" w:rsidR="00AB5669" w:rsidRPr="00AB5669" w:rsidRDefault="00AB5669" w:rsidP="00AB5669">
      <w:pPr>
        <w:ind w:left="720"/>
        <w:rPr>
          <w:rFonts w:ascii="Times New Roman" w:hAnsi="Times New Roman" w:cs="Times New Roman"/>
        </w:rPr>
      </w:pPr>
      <w:r w:rsidRPr="00AB5669">
        <w:rPr>
          <w:rFonts w:ascii="Times New Roman" w:hAnsi="Times New Roman" w:cs="Times New Roman"/>
        </w:rPr>
        <w:tab/>
        <w:t xml:space="preserve">4) meeting minutes be posted on the web.  </w:t>
      </w:r>
      <w:r w:rsidRPr="00AB5669">
        <w:rPr>
          <w:rFonts w:ascii="Times New Roman" w:hAnsi="Times New Roman" w:cs="Times New Roman"/>
        </w:rPr>
        <w:tab/>
        <w:t xml:space="preserve">    </w:t>
      </w:r>
    </w:p>
    <w:p w14:paraId="73F1E671" w14:textId="77777777" w:rsidR="003C2C1A" w:rsidRDefault="003C2C1A" w:rsidP="00AB5669">
      <w:pPr>
        <w:rPr>
          <w:rFonts w:ascii="Times New Roman" w:hAnsi="Times New Roman" w:cs="Times New Roman"/>
        </w:rPr>
      </w:pPr>
    </w:p>
    <w:p w14:paraId="222283C6" w14:textId="17CA9A65" w:rsidR="003C2C1A" w:rsidRPr="00AB5669" w:rsidRDefault="00AB5669" w:rsidP="00AB5669">
      <w:pPr>
        <w:rPr>
          <w:rFonts w:ascii="Times New Roman" w:hAnsi="Times New Roman" w:cs="Times New Roman"/>
        </w:rPr>
      </w:pPr>
      <w:r>
        <w:rPr>
          <w:rFonts w:ascii="Times New Roman" w:hAnsi="Times New Roman" w:cs="Times New Roman"/>
        </w:rPr>
        <w:t>The RPC agreed to these requests</w:t>
      </w:r>
      <w:r w:rsidR="008F2004">
        <w:rPr>
          <w:rFonts w:ascii="Times New Roman" w:hAnsi="Times New Roman" w:cs="Times New Roman"/>
        </w:rPr>
        <w:t>.</w:t>
      </w:r>
      <w:r>
        <w:rPr>
          <w:rFonts w:ascii="Times New Roman" w:hAnsi="Times New Roman" w:cs="Times New Roman"/>
        </w:rPr>
        <w:t xml:space="preserve"> Representatives from the RPC also met with Senate Chair Christy </w:t>
      </w:r>
      <w:r w:rsidRPr="00AB5669">
        <w:rPr>
          <w:rFonts w:ascii="Times New Roman" w:hAnsi="Times New Roman" w:cs="Times New Roman"/>
        </w:rPr>
        <w:t>Porucznik</w:t>
      </w:r>
      <w:r>
        <w:rPr>
          <w:rFonts w:ascii="Times New Roman" w:hAnsi="Times New Roman" w:cs="Times New Roman"/>
        </w:rPr>
        <w:t xml:space="preserve">, Gabriel and Mary Beth </w:t>
      </w:r>
      <w:r w:rsidR="003C2C1A">
        <w:rPr>
          <w:rFonts w:ascii="Times New Roman" w:hAnsi="Times New Roman" w:cs="Times New Roman"/>
        </w:rPr>
        <w:t>to discuss some faculty/staff concerns regarding the RPC and the fiduciary responsibility to be impartial in decision making and how the agreed upon transparency steps would b</w:t>
      </w:r>
      <w:r w:rsidR="003C2C1A">
        <w:rPr>
          <w:rFonts w:ascii="Times New Roman" w:hAnsi="Times New Roman" w:cs="Times New Roman"/>
        </w:rPr>
        <w:t xml:space="preserve">e implemented. </w:t>
      </w:r>
      <w:r w:rsidR="000B2006">
        <w:rPr>
          <w:rFonts w:ascii="Times New Roman" w:hAnsi="Times New Roman" w:cs="Times New Roman"/>
        </w:rPr>
        <w:t>In addition, the</w:t>
      </w:r>
      <w:r w:rsidR="003C2C1A">
        <w:rPr>
          <w:rFonts w:ascii="Times New Roman" w:hAnsi="Times New Roman" w:cs="Times New Roman"/>
        </w:rPr>
        <w:t xml:space="preserve"> SACAP requested </w:t>
      </w:r>
      <w:r w:rsidR="000B2006">
        <w:rPr>
          <w:rFonts w:ascii="Times New Roman" w:hAnsi="Times New Roman" w:cs="Times New Roman"/>
        </w:rPr>
        <w:t xml:space="preserve">that the Academic Senate explore the issue of more transparency in university committees directly concerning faculty and staff. After Mary Beth made the request to the Executive Committee of the Academic Senate it was determined that Allyson Mower would follow-up with the relevant bodies and determine what could be done to increase transparency. </w:t>
      </w:r>
    </w:p>
    <w:p w14:paraId="21260D30" w14:textId="77777777" w:rsidR="00AB5669" w:rsidRDefault="00AB5669" w:rsidP="00AB5669">
      <w:pPr>
        <w:rPr>
          <w:rFonts w:ascii="Times New Roman" w:hAnsi="Times New Roman" w:cs="Times New Roman"/>
        </w:rPr>
      </w:pPr>
    </w:p>
    <w:p w14:paraId="4BD49E23" w14:textId="77777777" w:rsidR="00AB5669" w:rsidRDefault="003C2C1A" w:rsidP="00AB5669">
      <w:pPr>
        <w:rPr>
          <w:rFonts w:ascii="Times New Roman" w:hAnsi="Times New Roman" w:cs="Times New Roman"/>
        </w:rPr>
      </w:pPr>
      <w:r>
        <w:rPr>
          <w:rFonts w:ascii="Times New Roman" w:hAnsi="Times New Roman" w:cs="Times New Roman"/>
        </w:rPr>
        <w:t>On March 14</w:t>
      </w:r>
      <w:r w:rsidRPr="003C2C1A">
        <w:rPr>
          <w:rFonts w:ascii="Times New Roman" w:hAnsi="Times New Roman" w:cs="Times New Roman"/>
          <w:vertAlign w:val="superscript"/>
        </w:rPr>
        <w:t>th</w:t>
      </w:r>
      <w:r>
        <w:rPr>
          <w:rFonts w:ascii="Times New Roman" w:hAnsi="Times New Roman" w:cs="Times New Roman"/>
        </w:rPr>
        <w:t xml:space="preserve"> the RPC announced its next meeting for March 31</w:t>
      </w:r>
      <w:r w:rsidRPr="00AB5669">
        <w:rPr>
          <w:rFonts w:ascii="Times New Roman" w:hAnsi="Times New Roman" w:cs="Times New Roman"/>
          <w:vertAlign w:val="superscript"/>
        </w:rPr>
        <w:t>st</w:t>
      </w:r>
      <w:r>
        <w:rPr>
          <w:rFonts w:ascii="Times New Roman" w:hAnsi="Times New Roman" w:cs="Times New Roman"/>
        </w:rPr>
        <w:t xml:space="preserve"> at 3 pm. That same day Gabriel presented his continued concern</w:t>
      </w:r>
      <w:r w:rsidR="000B2006">
        <w:rPr>
          <w:rFonts w:ascii="Times New Roman" w:hAnsi="Times New Roman" w:cs="Times New Roman"/>
        </w:rPr>
        <w:t>s</w:t>
      </w:r>
      <w:r>
        <w:rPr>
          <w:rFonts w:ascii="Times New Roman" w:hAnsi="Times New Roman" w:cs="Times New Roman"/>
        </w:rPr>
        <w:t xml:space="preserve"> in the new business portion of the </w:t>
      </w:r>
      <w:r w:rsidR="000B2006">
        <w:rPr>
          <w:rFonts w:ascii="Times New Roman" w:hAnsi="Times New Roman" w:cs="Times New Roman"/>
        </w:rPr>
        <w:t>Academic Senate meeting. As a recognized member of the RPC, he will bring these concerns with him to the March 31</w:t>
      </w:r>
      <w:r w:rsidR="000B2006" w:rsidRPr="000B2006">
        <w:rPr>
          <w:rFonts w:ascii="Times New Roman" w:hAnsi="Times New Roman" w:cs="Times New Roman"/>
          <w:vertAlign w:val="superscript"/>
        </w:rPr>
        <w:t>st</w:t>
      </w:r>
      <w:r w:rsidR="000B2006">
        <w:rPr>
          <w:rFonts w:ascii="Times New Roman" w:hAnsi="Times New Roman" w:cs="Times New Roman"/>
        </w:rPr>
        <w:t xml:space="preserve"> meeting. </w:t>
      </w:r>
    </w:p>
    <w:p w14:paraId="36C38B4B" w14:textId="77777777" w:rsidR="003C2C1A" w:rsidRDefault="003C2C1A" w:rsidP="00AB5669">
      <w:pPr>
        <w:rPr>
          <w:rFonts w:ascii="Times New Roman" w:hAnsi="Times New Roman" w:cs="Times New Roman"/>
        </w:rPr>
      </w:pPr>
    </w:p>
    <w:p w14:paraId="06C38947" w14:textId="77777777" w:rsidR="003C2C1A" w:rsidRDefault="003C2C1A" w:rsidP="00AB5669">
      <w:pPr>
        <w:rPr>
          <w:rFonts w:ascii="Times New Roman" w:hAnsi="Times New Roman" w:cs="Times New Roman"/>
        </w:rPr>
      </w:pPr>
    </w:p>
    <w:p w14:paraId="167611C8" w14:textId="77777777" w:rsidR="00E70484" w:rsidRPr="005F5952" w:rsidRDefault="00E70484" w:rsidP="00AB5669">
      <w:pPr>
        <w:rPr>
          <w:rFonts w:ascii="Times New Roman" w:hAnsi="Times New Roman" w:cs="Times New Roman"/>
          <w:b/>
          <w:sz w:val="24"/>
        </w:rPr>
      </w:pPr>
      <w:r w:rsidRPr="005F5952">
        <w:rPr>
          <w:rFonts w:ascii="Times New Roman" w:eastAsia="Times New Roman" w:hAnsi="Times New Roman" w:cs="Times New Roman"/>
          <w:b/>
          <w:sz w:val="28"/>
          <w:szCs w:val="24"/>
        </w:rPr>
        <w:t xml:space="preserve">3. </w:t>
      </w:r>
      <w:r w:rsidRPr="005F5952">
        <w:rPr>
          <w:rFonts w:ascii="Times New Roman" w:hAnsi="Times New Roman" w:cs="Times New Roman"/>
          <w:b/>
          <w:sz w:val="24"/>
        </w:rPr>
        <w:t xml:space="preserve">Prevalence and challenges facing jointly appointed faculty </w:t>
      </w:r>
    </w:p>
    <w:p w14:paraId="4A94E6D8" w14:textId="77777777" w:rsidR="007E5C5C" w:rsidRDefault="005B5F5D" w:rsidP="007E5C5C">
      <w:pPr>
        <w:rPr>
          <w:rFonts w:ascii="Times New Roman" w:hAnsi="Times New Roman" w:cs="Times New Roman"/>
        </w:rPr>
      </w:pPr>
      <w:r w:rsidRPr="00AB5669">
        <w:rPr>
          <w:rFonts w:ascii="Times New Roman" w:hAnsi="Times New Roman" w:cs="Times New Roman"/>
        </w:rPr>
        <w:tab/>
      </w:r>
    </w:p>
    <w:p w14:paraId="4D68C75B" w14:textId="43305D19" w:rsidR="00E70484" w:rsidRPr="005F5952" w:rsidRDefault="007E5C5C" w:rsidP="005F5952">
      <w:pPr>
        <w:rPr>
          <w:rFonts w:ascii="Times New Roman" w:hAnsi="Times New Roman" w:cs="Times New Roman"/>
        </w:rPr>
      </w:pPr>
      <w:r>
        <w:rPr>
          <w:rFonts w:ascii="Times New Roman" w:hAnsi="Times New Roman" w:cs="Times New Roman"/>
        </w:rPr>
        <w:t>Claudia Geist raised the question of whether there is a need for more University wide policy to provide guidelines for faculty</w:t>
      </w:r>
      <w:r w:rsidR="005B5F5D" w:rsidRPr="00AB5669">
        <w:rPr>
          <w:rFonts w:ascii="Times New Roman" w:hAnsi="Times New Roman" w:cs="Times New Roman"/>
        </w:rPr>
        <w:t xml:space="preserve"> with joint appointments (and </w:t>
      </w:r>
      <w:r>
        <w:rPr>
          <w:rFonts w:ascii="Times New Roman" w:hAnsi="Times New Roman" w:cs="Times New Roman"/>
        </w:rPr>
        <w:t xml:space="preserve">possibly </w:t>
      </w:r>
      <w:r w:rsidR="005B5F5D" w:rsidRPr="00AB5669">
        <w:rPr>
          <w:rFonts w:ascii="Times New Roman" w:hAnsi="Times New Roman" w:cs="Times New Roman"/>
        </w:rPr>
        <w:t>shared appointments)</w:t>
      </w:r>
      <w:r>
        <w:rPr>
          <w:rFonts w:ascii="Times New Roman" w:hAnsi="Times New Roman" w:cs="Times New Roman"/>
        </w:rPr>
        <w:t xml:space="preserve">. The committee discussed how </w:t>
      </w:r>
      <w:r w:rsidR="008F2004">
        <w:rPr>
          <w:rFonts w:ascii="Times New Roman" w:hAnsi="Times New Roman" w:cs="Times New Roman"/>
        </w:rPr>
        <w:t xml:space="preserve">various </w:t>
      </w:r>
      <w:r>
        <w:rPr>
          <w:rFonts w:ascii="Times New Roman" w:hAnsi="Times New Roman" w:cs="Times New Roman"/>
        </w:rPr>
        <w:t xml:space="preserve">units treat such appointments differently. During several committee discussions it was </w:t>
      </w:r>
      <w:r w:rsidRPr="005F5952">
        <w:rPr>
          <w:rFonts w:ascii="Times New Roman" w:hAnsi="Times New Roman" w:cs="Times New Roman"/>
        </w:rPr>
        <w:t xml:space="preserve">recognized that setting policy could have both positive and potentially negative impacts on individual faculty members. </w:t>
      </w:r>
      <w:r w:rsidR="005F5952" w:rsidRPr="005F5952">
        <w:rPr>
          <w:rFonts w:ascii="Times New Roman" w:hAnsi="Times New Roman" w:cs="Times New Roman"/>
        </w:rPr>
        <w:t>T</w:t>
      </w:r>
      <w:r w:rsidR="00E70484" w:rsidRPr="005F5952">
        <w:rPr>
          <w:rFonts w:ascii="Times New Roman" w:hAnsi="Times New Roman" w:cs="Times New Roman"/>
        </w:rPr>
        <w:t xml:space="preserve">he Office of Faculty has created a job code to identify new joint appointments but there is nothing tracked historically to identify those in shared or joint positions. </w:t>
      </w:r>
    </w:p>
    <w:p w14:paraId="47B4D48F" w14:textId="77777777" w:rsidR="00E70484" w:rsidRPr="005F5952" w:rsidRDefault="00E70484" w:rsidP="00AB5669">
      <w:pPr>
        <w:pStyle w:val="BodyText"/>
        <w:tabs>
          <w:tab w:val="left" w:pos="480"/>
        </w:tabs>
        <w:rPr>
          <w:rFonts w:cs="Times New Roman"/>
          <w:b/>
          <w:sz w:val="22"/>
          <w:szCs w:val="22"/>
        </w:rPr>
      </w:pPr>
    </w:p>
    <w:p w14:paraId="7F4B5E5E" w14:textId="31707208" w:rsidR="00E70484" w:rsidRPr="005F5952" w:rsidRDefault="00E70484" w:rsidP="005F5952">
      <w:pPr>
        <w:pStyle w:val="BodyText"/>
        <w:ind w:left="0"/>
        <w:rPr>
          <w:rFonts w:cs="Times New Roman"/>
          <w:sz w:val="22"/>
          <w:szCs w:val="22"/>
        </w:rPr>
      </w:pPr>
      <w:r w:rsidRPr="005F5952">
        <w:rPr>
          <w:rFonts w:cs="Times New Roman"/>
          <w:sz w:val="22"/>
          <w:szCs w:val="22"/>
        </w:rPr>
        <w:t>There are many questions regarding both the upsides and challenges of being co</w:t>
      </w:r>
      <w:r w:rsidR="005F5952" w:rsidRPr="005F5952">
        <w:rPr>
          <w:rFonts w:cs="Times New Roman"/>
          <w:sz w:val="22"/>
          <w:szCs w:val="22"/>
        </w:rPr>
        <w:t>n</w:t>
      </w:r>
      <w:r w:rsidRPr="005F5952">
        <w:rPr>
          <w:rFonts w:cs="Times New Roman"/>
          <w:sz w:val="22"/>
          <w:szCs w:val="22"/>
        </w:rPr>
        <w:t xml:space="preserve">nected to two departments. The goal is to get clarification of policy so people do not have too much required of them when working in two systems. The committee encouraged Claudia to continue exploring the issue and raised </w:t>
      </w:r>
      <w:r w:rsidR="0012713C">
        <w:rPr>
          <w:rFonts w:cs="Times New Roman"/>
          <w:sz w:val="22"/>
          <w:szCs w:val="22"/>
        </w:rPr>
        <w:t>numerous</w:t>
      </w:r>
      <w:r w:rsidR="0012713C" w:rsidRPr="005F5952">
        <w:rPr>
          <w:rFonts w:cs="Times New Roman"/>
          <w:sz w:val="22"/>
          <w:szCs w:val="22"/>
        </w:rPr>
        <w:t xml:space="preserve"> </w:t>
      </w:r>
      <w:r w:rsidRPr="005F5952">
        <w:rPr>
          <w:rFonts w:cs="Times New Roman"/>
          <w:sz w:val="22"/>
          <w:szCs w:val="22"/>
        </w:rPr>
        <w:t xml:space="preserve">examples of questions and concerns: </w:t>
      </w:r>
    </w:p>
    <w:p w14:paraId="64EB5A53" w14:textId="09066BD5" w:rsidR="00F649AA" w:rsidRDefault="00E70484" w:rsidP="005F5952">
      <w:pPr>
        <w:pStyle w:val="BodyText"/>
        <w:tabs>
          <w:tab w:val="left" w:pos="480"/>
        </w:tabs>
        <w:ind w:left="0"/>
        <w:rPr>
          <w:rFonts w:cs="Times New Roman"/>
          <w:sz w:val="22"/>
          <w:szCs w:val="22"/>
        </w:rPr>
      </w:pPr>
      <w:r w:rsidRPr="005F5952">
        <w:rPr>
          <w:rFonts w:cs="Times New Roman"/>
          <w:sz w:val="22"/>
          <w:szCs w:val="22"/>
        </w:rPr>
        <w:tab/>
        <w:t xml:space="preserve">1) Teaching is </w:t>
      </w:r>
      <w:r w:rsidR="00F649AA">
        <w:rPr>
          <w:rFonts w:cs="Times New Roman"/>
          <w:sz w:val="22"/>
          <w:szCs w:val="22"/>
        </w:rPr>
        <w:t xml:space="preserve">often </w:t>
      </w:r>
      <w:r w:rsidRPr="005F5952">
        <w:rPr>
          <w:rFonts w:cs="Times New Roman"/>
          <w:sz w:val="22"/>
          <w:szCs w:val="22"/>
        </w:rPr>
        <w:t xml:space="preserve">clearly defined in offer letter, </w:t>
      </w:r>
      <w:r w:rsidR="00F649AA">
        <w:rPr>
          <w:rFonts w:cs="Times New Roman"/>
          <w:sz w:val="22"/>
          <w:szCs w:val="22"/>
        </w:rPr>
        <w:t xml:space="preserve">however, service and other duties are typically not </w:t>
      </w:r>
      <w:r w:rsidRPr="005F5952">
        <w:rPr>
          <w:rFonts w:cs="Times New Roman"/>
          <w:sz w:val="22"/>
          <w:szCs w:val="22"/>
        </w:rPr>
        <w:t xml:space="preserve"> </w:t>
      </w:r>
    </w:p>
    <w:p w14:paraId="30D3C583" w14:textId="14503AC5" w:rsidR="00E70484" w:rsidRPr="005F5952" w:rsidRDefault="00E70484" w:rsidP="005F5952">
      <w:pPr>
        <w:pStyle w:val="BodyText"/>
        <w:tabs>
          <w:tab w:val="left" w:pos="480"/>
        </w:tabs>
        <w:ind w:left="0"/>
        <w:rPr>
          <w:rFonts w:cs="Times New Roman"/>
          <w:sz w:val="22"/>
          <w:szCs w:val="22"/>
        </w:rPr>
      </w:pPr>
      <w:r w:rsidRPr="005F5952">
        <w:rPr>
          <w:rFonts w:cs="Times New Roman"/>
          <w:sz w:val="22"/>
          <w:szCs w:val="22"/>
        </w:rPr>
        <w:tab/>
        <w:t xml:space="preserve">2) There can be a problem when there is a new chair not understanding the </w:t>
      </w:r>
      <w:r w:rsidRPr="005F5952">
        <w:rPr>
          <w:rFonts w:cs="Times New Roman"/>
          <w:sz w:val="22"/>
          <w:szCs w:val="22"/>
        </w:rPr>
        <w:tab/>
      </w:r>
      <w:r w:rsidRPr="005F5952">
        <w:rPr>
          <w:rFonts w:cs="Times New Roman"/>
          <w:sz w:val="22"/>
          <w:szCs w:val="22"/>
        </w:rPr>
        <w:tab/>
      </w:r>
      <w:r w:rsidRPr="005F5952">
        <w:rPr>
          <w:rFonts w:cs="Times New Roman"/>
          <w:sz w:val="22"/>
          <w:szCs w:val="22"/>
        </w:rPr>
        <w:tab/>
      </w:r>
      <w:r w:rsidRPr="005F5952">
        <w:rPr>
          <w:rFonts w:cs="Times New Roman"/>
          <w:sz w:val="22"/>
          <w:szCs w:val="22"/>
        </w:rPr>
        <w:tab/>
        <w:t xml:space="preserve">arrangement; sometimes </w:t>
      </w:r>
      <w:r w:rsidR="00D8710B">
        <w:rPr>
          <w:rFonts w:cs="Times New Roman"/>
          <w:sz w:val="22"/>
          <w:szCs w:val="22"/>
        </w:rPr>
        <w:t>the descriptors “</w:t>
      </w:r>
      <w:r w:rsidRPr="005F5952">
        <w:rPr>
          <w:rFonts w:cs="Times New Roman"/>
          <w:sz w:val="22"/>
          <w:szCs w:val="22"/>
        </w:rPr>
        <w:t>shared</w:t>
      </w:r>
      <w:r w:rsidR="00D8710B">
        <w:rPr>
          <w:rFonts w:cs="Times New Roman"/>
          <w:sz w:val="22"/>
          <w:szCs w:val="22"/>
        </w:rPr>
        <w:t>”</w:t>
      </w:r>
      <w:r w:rsidRPr="005F5952">
        <w:rPr>
          <w:rFonts w:cs="Times New Roman"/>
          <w:sz w:val="22"/>
          <w:szCs w:val="22"/>
        </w:rPr>
        <w:t xml:space="preserve"> and </w:t>
      </w:r>
      <w:r w:rsidR="00D8710B">
        <w:rPr>
          <w:rFonts w:cs="Times New Roman"/>
          <w:sz w:val="22"/>
          <w:szCs w:val="22"/>
        </w:rPr>
        <w:t>“</w:t>
      </w:r>
      <w:r w:rsidRPr="005F5952">
        <w:rPr>
          <w:rFonts w:cs="Times New Roman"/>
          <w:sz w:val="22"/>
          <w:szCs w:val="22"/>
        </w:rPr>
        <w:t>joint</w:t>
      </w:r>
      <w:r w:rsidR="00D8710B">
        <w:rPr>
          <w:rFonts w:cs="Times New Roman"/>
          <w:sz w:val="22"/>
          <w:szCs w:val="22"/>
        </w:rPr>
        <w:t>”</w:t>
      </w:r>
      <w:r w:rsidRPr="005F5952">
        <w:rPr>
          <w:rFonts w:cs="Times New Roman"/>
          <w:sz w:val="22"/>
          <w:szCs w:val="22"/>
        </w:rPr>
        <w:t xml:space="preserve"> are used interchangeably. </w:t>
      </w:r>
    </w:p>
    <w:p w14:paraId="474CF893" w14:textId="77777777" w:rsidR="00E70484" w:rsidRPr="005F5952" w:rsidRDefault="00E70484" w:rsidP="005F5952">
      <w:pPr>
        <w:pStyle w:val="BodyText"/>
        <w:tabs>
          <w:tab w:val="left" w:pos="480"/>
        </w:tabs>
        <w:ind w:left="0"/>
        <w:rPr>
          <w:rFonts w:cs="Times New Roman"/>
          <w:sz w:val="22"/>
          <w:szCs w:val="22"/>
        </w:rPr>
      </w:pPr>
      <w:r w:rsidRPr="005F5952">
        <w:rPr>
          <w:rFonts w:cs="Times New Roman"/>
          <w:sz w:val="22"/>
          <w:szCs w:val="22"/>
        </w:rPr>
        <w:tab/>
        <w:t xml:space="preserve">3) There can be issues with cross listing courses and chairs asking how to count what </w:t>
      </w:r>
      <w:r w:rsidRPr="005F5952">
        <w:rPr>
          <w:rFonts w:cs="Times New Roman"/>
          <w:sz w:val="22"/>
          <w:szCs w:val="22"/>
        </w:rPr>
        <w:tab/>
      </w:r>
      <w:r w:rsidRPr="005F5952">
        <w:rPr>
          <w:rFonts w:cs="Times New Roman"/>
          <w:sz w:val="22"/>
          <w:szCs w:val="22"/>
        </w:rPr>
        <w:tab/>
      </w:r>
      <w:r w:rsidRPr="005F5952">
        <w:rPr>
          <w:rFonts w:cs="Times New Roman"/>
          <w:sz w:val="22"/>
          <w:szCs w:val="22"/>
        </w:rPr>
        <w:tab/>
        <w:t xml:space="preserve">someone is teaching; </w:t>
      </w:r>
    </w:p>
    <w:p w14:paraId="6EE8EBE7" w14:textId="41D3709A" w:rsidR="00E70484" w:rsidRPr="005F5952" w:rsidRDefault="00E70484" w:rsidP="005F5952">
      <w:pPr>
        <w:pStyle w:val="BodyText"/>
        <w:tabs>
          <w:tab w:val="left" w:pos="480"/>
        </w:tabs>
        <w:ind w:left="0"/>
        <w:rPr>
          <w:rFonts w:cs="Times New Roman"/>
          <w:sz w:val="22"/>
          <w:szCs w:val="22"/>
        </w:rPr>
      </w:pPr>
      <w:r w:rsidRPr="005F5952">
        <w:rPr>
          <w:rFonts w:cs="Times New Roman"/>
          <w:sz w:val="22"/>
          <w:szCs w:val="22"/>
        </w:rPr>
        <w:tab/>
        <w:t>4) Co-teaching is an issue and the fiscal impact can be a mess</w:t>
      </w:r>
    </w:p>
    <w:p w14:paraId="78AEE836" w14:textId="77777777" w:rsidR="00E70484" w:rsidRPr="005F5952" w:rsidRDefault="00E70484" w:rsidP="005F5952">
      <w:pPr>
        <w:pStyle w:val="BodyText"/>
        <w:tabs>
          <w:tab w:val="left" w:pos="480"/>
        </w:tabs>
        <w:ind w:left="0"/>
        <w:rPr>
          <w:rFonts w:cs="Times New Roman"/>
          <w:sz w:val="22"/>
          <w:szCs w:val="22"/>
        </w:rPr>
      </w:pPr>
      <w:r w:rsidRPr="005F5952">
        <w:rPr>
          <w:rFonts w:cs="Times New Roman"/>
          <w:sz w:val="22"/>
          <w:szCs w:val="22"/>
        </w:rPr>
        <w:tab/>
        <w:t>5) What if the arrangement works out in one college but not in another</w:t>
      </w:r>
    </w:p>
    <w:p w14:paraId="690F6403" w14:textId="679399A9" w:rsidR="00E70484" w:rsidRPr="005F5952" w:rsidRDefault="00E70484" w:rsidP="005F5952">
      <w:pPr>
        <w:pStyle w:val="BodyText"/>
        <w:tabs>
          <w:tab w:val="left" w:pos="480"/>
        </w:tabs>
        <w:ind w:left="0"/>
        <w:rPr>
          <w:rFonts w:cs="Times New Roman"/>
          <w:sz w:val="22"/>
          <w:szCs w:val="22"/>
        </w:rPr>
      </w:pPr>
      <w:r w:rsidRPr="005F5952">
        <w:rPr>
          <w:rFonts w:cs="Times New Roman"/>
          <w:sz w:val="22"/>
          <w:szCs w:val="22"/>
        </w:rPr>
        <w:tab/>
        <w:t>6) Exceptions can be granted but there is often a difference between policy and practice</w:t>
      </w:r>
    </w:p>
    <w:p w14:paraId="0E7CC5CC" w14:textId="77777777" w:rsidR="005F5952" w:rsidRDefault="00E70484" w:rsidP="005F5952">
      <w:pPr>
        <w:pStyle w:val="BodyText"/>
        <w:tabs>
          <w:tab w:val="left" w:pos="480"/>
        </w:tabs>
        <w:ind w:left="0"/>
        <w:rPr>
          <w:rFonts w:cs="Times New Roman"/>
          <w:sz w:val="22"/>
          <w:szCs w:val="22"/>
        </w:rPr>
      </w:pPr>
      <w:r w:rsidRPr="005F5952">
        <w:rPr>
          <w:rFonts w:cs="Times New Roman"/>
          <w:sz w:val="22"/>
          <w:szCs w:val="22"/>
        </w:rPr>
        <w:tab/>
        <w:t xml:space="preserve">7) There are programing issues in that sometimes the system won’t let a person code in a joint </w:t>
      </w:r>
    </w:p>
    <w:p w14:paraId="63BCDC81" w14:textId="77777777" w:rsidR="00E70484" w:rsidRPr="005F5952" w:rsidRDefault="005F5952" w:rsidP="005F5952">
      <w:pPr>
        <w:pStyle w:val="BodyText"/>
        <w:tabs>
          <w:tab w:val="left" w:pos="480"/>
        </w:tabs>
        <w:ind w:left="0"/>
        <w:rPr>
          <w:rFonts w:cs="Times New Roman"/>
          <w:sz w:val="22"/>
          <w:szCs w:val="22"/>
        </w:rPr>
      </w:pPr>
      <w:r>
        <w:rPr>
          <w:rFonts w:cs="Times New Roman"/>
          <w:sz w:val="22"/>
          <w:szCs w:val="22"/>
        </w:rPr>
        <w:tab/>
      </w:r>
      <w:r w:rsidR="00E70484" w:rsidRPr="005F5952">
        <w:rPr>
          <w:rFonts w:cs="Times New Roman"/>
          <w:sz w:val="22"/>
          <w:szCs w:val="22"/>
        </w:rPr>
        <w:t>appointment</w:t>
      </w:r>
    </w:p>
    <w:p w14:paraId="5F641FF2" w14:textId="729A1D5F" w:rsidR="00E70484" w:rsidRPr="005F5952" w:rsidRDefault="00E70484" w:rsidP="005F5952">
      <w:pPr>
        <w:pStyle w:val="BodyText"/>
        <w:tabs>
          <w:tab w:val="left" w:pos="480"/>
        </w:tabs>
        <w:ind w:left="0"/>
        <w:rPr>
          <w:rFonts w:cs="Times New Roman"/>
          <w:sz w:val="22"/>
          <w:szCs w:val="22"/>
        </w:rPr>
      </w:pPr>
      <w:r w:rsidRPr="005F5952">
        <w:rPr>
          <w:rFonts w:cs="Times New Roman"/>
          <w:sz w:val="22"/>
          <w:szCs w:val="22"/>
        </w:rPr>
        <w:tab/>
        <w:t xml:space="preserve">8) Problems are exacerbated when </w:t>
      </w:r>
      <w:r w:rsidR="00D8710B">
        <w:rPr>
          <w:rFonts w:cs="Times New Roman"/>
          <w:sz w:val="22"/>
          <w:szCs w:val="22"/>
        </w:rPr>
        <w:t>a</w:t>
      </w:r>
      <w:r w:rsidRPr="005F5952">
        <w:rPr>
          <w:rFonts w:cs="Times New Roman"/>
          <w:sz w:val="22"/>
          <w:szCs w:val="22"/>
        </w:rPr>
        <w:t xml:space="preserve"> joint or shared appointment</w:t>
      </w:r>
      <w:r w:rsidR="00D8710B">
        <w:rPr>
          <w:rFonts w:cs="Times New Roman"/>
          <w:sz w:val="22"/>
          <w:szCs w:val="22"/>
        </w:rPr>
        <w:t xml:space="preserve"> is</w:t>
      </w:r>
      <w:r w:rsidRPr="005F5952">
        <w:rPr>
          <w:rFonts w:cs="Times New Roman"/>
          <w:sz w:val="22"/>
          <w:szCs w:val="22"/>
        </w:rPr>
        <w:t xml:space="preserve"> between the Health </w:t>
      </w:r>
      <w:r w:rsidR="005F5952">
        <w:rPr>
          <w:rFonts w:cs="Times New Roman"/>
          <w:sz w:val="22"/>
          <w:szCs w:val="22"/>
        </w:rPr>
        <w:tab/>
      </w:r>
      <w:r w:rsidRPr="005F5952">
        <w:rPr>
          <w:rFonts w:cs="Times New Roman"/>
          <w:sz w:val="22"/>
          <w:szCs w:val="22"/>
        </w:rPr>
        <w:t xml:space="preserve">Science and Main campus. </w:t>
      </w:r>
    </w:p>
    <w:p w14:paraId="1F2A7403" w14:textId="77777777" w:rsidR="00E70484" w:rsidRDefault="005F5952" w:rsidP="005F5952">
      <w:pPr>
        <w:pStyle w:val="BodyText"/>
        <w:ind w:left="0"/>
        <w:rPr>
          <w:rFonts w:cs="Times New Roman"/>
        </w:rPr>
      </w:pPr>
      <w:r>
        <w:rPr>
          <w:rFonts w:cs="Times New Roman"/>
          <w:sz w:val="22"/>
          <w:szCs w:val="22"/>
        </w:rPr>
        <w:t>Other i</w:t>
      </w:r>
      <w:r w:rsidRPr="005F5952">
        <w:rPr>
          <w:rFonts w:cs="Times New Roman"/>
          <w:sz w:val="22"/>
          <w:szCs w:val="22"/>
        </w:rPr>
        <w:t xml:space="preserve">ssues include office space – where </w:t>
      </w:r>
      <w:r>
        <w:rPr>
          <w:rFonts w:cs="Times New Roman"/>
          <w:sz w:val="22"/>
          <w:szCs w:val="22"/>
        </w:rPr>
        <w:t xml:space="preserve">to be </w:t>
      </w:r>
      <w:r w:rsidRPr="005F5952">
        <w:rPr>
          <w:rFonts w:cs="Times New Roman"/>
          <w:sz w:val="22"/>
          <w:szCs w:val="22"/>
        </w:rPr>
        <w:t>when only one office</w:t>
      </w:r>
      <w:r>
        <w:rPr>
          <w:rFonts w:cs="Times New Roman"/>
          <w:sz w:val="22"/>
          <w:szCs w:val="22"/>
        </w:rPr>
        <w:t xml:space="preserve"> is allowed</w:t>
      </w:r>
      <w:r w:rsidRPr="005F5952">
        <w:rPr>
          <w:rFonts w:cs="Times New Roman"/>
          <w:sz w:val="22"/>
          <w:szCs w:val="22"/>
        </w:rPr>
        <w:t>, salary negotiations, sabbatical, service</w:t>
      </w:r>
      <w:r w:rsidRPr="00AB5669">
        <w:rPr>
          <w:rFonts w:cs="Times New Roman"/>
        </w:rPr>
        <w:t xml:space="preserve"> requirements, lack of transparency of what happens in each unit; what is being </w:t>
      </w:r>
      <w:r w:rsidRPr="00AB5669">
        <w:rPr>
          <w:rFonts w:cs="Times New Roman"/>
        </w:rPr>
        <w:t xml:space="preserve">put on FAR who is doing evaluation, etc.  </w:t>
      </w:r>
    </w:p>
    <w:p w14:paraId="3AB15C8D" w14:textId="77777777" w:rsidR="005F5952" w:rsidRPr="005F5952" w:rsidRDefault="005F5952" w:rsidP="005F5952">
      <w:pPr>
        <w:pStyle w:val="BodyText"/>
        <w:tabs>
          <w:tab w:val="left" w:pos="480"/>
        </w:tabs>
        <w:ind w:left="0"/>
        <w:rPr>
          <w:rFonts w:cs="Times New Roman"/>
          <w:sz w:val="22"/>
          <w:szCs w:val="22"/>
        </w:rPr>
      </w:pPr>
    </w:p>
    <w:p w14:paraId="41384F4F" w14:textId="77777777" w:rsidR="005F5952" w:rsidRPr="005F5952" w:rsidRDefault="005F5952" w:rsidP="00AB5669">
      <w:pPr>
        <w:pStyle w:val="BodyText"/>
        <w:tabs>
          <w:tab w:val="left" w:pos="480"/>
        </w:tabs>
        <w:ind w:left="0"/>
        <w:rPr>
          <w:rFonts w:cs="Times New Roman"/>
          <w:sz w:val="22"/>
          <w:szCs w:val="22"/>
        </w:rPr>
      </w:pPr>
      <w:r w:rsidRPr="005F5952">
        <w:rPr>
          <w:rFonts w:cs="Times New Roman"/>
          <w:sz w:val="22"/>
          <w:szCs w:val="22"/>
        </w:rPr>
        <w:t xml:space="preserve">Claudia continues to work with the Office of Faculty and will be </w:t>
      </w:r>
      <w:r w:rsidRPr="005F5952">
        <w:rPr>
          <w:rFonts w:cs="Times New Roman"/>
        </w:rPr>
        <w:t>reaching out to academic units (department heads and their administrative support person) asking if they have anyone on faculty with a joint or shared appointment. After gathering this data she will reach out to those with such an appointment asking more in depth questions about their experiences, issues and concerns.</w:t>
      </w:r>
    </w:p>
    <w:p w14:paraId="28476B7B" w14:textId="77777777" w:rsidR="005F5952" w:rsidRPr="005F5952" w:rsidRDefault="005F5952" w:rsidP="00AB5669">
      <w:pPr>
        <w:rPr>
          <w:rFonts w:ascii="Times New Roman" w:hAnsi="Times New Roman" w:cs="Times New Roman"/>
        </w:rPr>
      </w:pPr>
    </w:p>
    <w:p w14:paraId="56F32918" w14:textId="77777777" w:rsidR="005F5952" w:rsidRDefault="005F5952" w:rsidP="00AB5669">
      <w:pPr>
        <w:rPr>
          <w:rFonts w:ascii="Times New Roman" w:hAnsi="Times New Roman" w:cs="Times New Roman"/>
          <w:b/>
        </w:rPr>
      </w:pPr>
    </w:p>
    <w:p w14:paraId="497C6EA3" w14:textId="77777777" w:rsidR="00E70484" w:rsidRPr="005F5952" w:rsidRDefault="00E70484" w:rsidP="00AB5669">
      <w:pPr>
        <w:rPr>
          <w:rFonts w:ascii="Times New Roman" w:hAnsi="Times New Roman" w:cs="Times New Roman"/>
          <w:b/>
        </w:rPr>
      </w:pPr>
      <w:r w:rsidRPr="005F5952">
        <w:rPr>
          <w:rFonts w:ascii="Times New Roman" w:hAnsi="Times New Roman" w:cs="Times New Roman"/>
          <w:b/>
          <w:sz w:val="24"/>
        </w:rPr>
        <w:t xml:space="preserve">4. </w:t>
      </w:r>
      <w:r w:rsidRPr="005F5952">
        <w:rPr>
          <w:rFonts w:ascii="Times New Roman" w:hAnsi="Times New Roman" w:cs="Times New Roman"/>
          <w:b/>
          <w:sz w:val="24"/>
        </w:rPr>
        <w:t>Reviewing all U of U policy and eliminating he/she; his/her language</w:t>
      </w:r>
    </w:p>
    <w:p w14:paraId="45AD32CA" w14:textId="77777777" w:rsidR="00E70484" w:rsidRPr="00AB5669" w:rsidRDefault="00E70484" w:rsidP="00D40EF8">
      <w:pPr>
        <w:pStyle w:val="BodyText"/>
        <w:ind w:left="0"/>
        <w:rPr>
          <w:rFonts w:cs="Times New Roman"/>
          <w:b/>
        </w:rPr>
      </w:pPr>
    </w:p>
    <w:p w14:paraId="2082457A" w14:textId="628A443B" w:rsidR="00E70484" w:rsidRPr="00D40EF8" w:rsidRDefault="00D40EF8" w:rsidP="00D40EF8">
      <w:pPr>
        <w:pStyle w:val="BodyText"/>
        <w:ind w:left="0"/>
        <w:rPr>
          <w:rFonts w:cs="Times New Roman"/>
        </w:rPr>
      </w:pPr>
      <w:r w:rsidRPr="00D40EF8">
        <w:rPr>
          <w:rFonts w:cs="Times New Roman"/>
        </w:rPr>
        <w:t xml:space="preserve">The SACAP was asked </w:t>
      </w:r>
      <w:r>
        <w:rPr>
          <w:rFonts w:cs="Times New Roman"/>
        </w:rPr>
        <w:t>by Cl</w:t>
      </w:r>
      <w:r w:rsidR="00D8710B">
        <w:rPr>
          <w:rFonts w:cs="Times New Roman"/>
        </w:rPr>
        <w:t>a</w:t>
      </w:r>
      <w:r>
        <w:rPr>
          <w:rFonts w:cs="Times New Roman"/>
        </w:rPr>
        <w:t xml:space="preserve">udia Geist </w:t>
      </w:r>
      <w:r w:rsidRPr="00D40EF8">
        <w:rPr>
          <w:rFonts w:cs="Times New Roman"/>
        </w:rPr>
        <w:t>to e</w:t>
      </w:r>
      <w:r w:rsidR="00E70484" w:rsidRPr="00D40EF8">
        <w:rPr>
          <w:rFonts w:cs="Times New Roman"/>
        </w:rPr>
        <w:t>xplor</w:t>
      </w:r>
      <w:r w:rsidRPr="00D40EF8">
        <w:rPr>
          <w:rFonts w:cs="Times New Roman"/>
        </w:rPr>
        <w:t>e</w:t>
      </w:r>
      <w:r w:rsidR="00E70484" w:rsidRPr="00D40EF8">
        <w:rPr>
          <w:rFonts w:cs="Times New Roman"/>
        </w:rPr>
        <w:t xml:space="preserve"> </w:t>
      </w:r>
      <w:r w:rsidRPr="00D40EF8">
        <w:rPr>
          <w:rFonts w:cs="Times New Roman"/>
        </w:rPr>
        <w:t xml:space="preserve">the </w:t>
      </w:r>
      <w:r w:rsidR="00E70484" w:rsidRPr="00D40EF8">
        <w:rPr>
          <w:rFonts w:cs="Times New Roman"/>
        </w:rPr>
        <w:t>possibility of reviewing all U of U policy and eliminating he/she</w:t>
      </w:r>
      <w:r w:rsidRPr="00D40EF8">
        <w:rPr>
          <w:rFonts w:cs="Times New Roman"/>
        </w:rPr>
        <w:t xml:space="preserve"> and</w:t>
      </w:r>
      <w:r w:rsidR="00E70484" w:rsidRPr="00D40EF8">
        <w:rPr>
          <w:rFonts w:cs="Times New Roman"/>
        </w:rPr>
        <w:t xml:space="preserve"> his/her language to be more inclusive</w:t>
      </w:r>
      <w:r w:rsidRPr="00D40EF8">
        <w:rPr>
          <w:rFonts w:cs="Times New Roman"/>
        </w:rPr>
        <w:t xml:space="preserve">. </w:t>
      </w:r>
      <w:r w:rsidR="00D8710B">
        <w:rPr>
          <w:rFonts w:cs="Times New Roman"/>
        </w:rPr>
        <w:t>T</w:t>
      </w:r>
      <w:r>
        <w:rPr>
          <w:rFonts w:cs="Times New Roman"/>
        </w:rPr>
        <w:t xml:space="preserve">he committee  </w:t>
      </w:r>
      <w:r w:rsidR="00E70484" w:rsidRPr="00D40EF8">
        <w:rPr>
          <w:rFonts w:cs="Times New Roman"/>
        </w:rPr>
        <w:t xml:space="preserve"> </w:t>
      </w:r>
    </w:p>
    <w:p w14:paraId="40B027D8" w14:textId="5BDEFF1F" w:rsidR="00D40EF8" w:rsidRDefault="00E70484" w:rsidP="00D40EF8">
      <w:pPr>
        <w:pStyle w:val="BodyText"/>
        <w:ind w:left="0"/>
        <w:rPr>
          <w:rFonts w:cs="Times New Roman"/>
        </w:rPr>
      </w:pPr>
      <w:r w:rsidRPr="00D40EF8">
        <w:rPr>
          <w:rFonts w:cs="Times New Roman"/>
        </w:rPr>
        <w:t>unanimously agreed with this suggestion. Allyson Hicks noted that University policy already applies this principle</w:t>
      </w:r>
      <w:r w:rsidR="00D40EF8">
        <w:rPr>
          <w:rFonts w:cs="Times New Roman"/>
        </w:rPr>
        <w:t xml:space="preserve"> but noted there were still places n</w:t>
      </w:r>
      <w:r w:rsidRPr="00D40EF8">
        <w:rPr>
          <w:rFonts w:cs="Times New Roman"/>
        </w:rPr>
        <w:t xml:space="preserve">on-inclusive language </w:t>
      </w:r>
      <w:r w:rsidR="00D8710B" w:rsidRPr="00D40EF8">
        <w:rPr>
          <w:rFonts w:cs="Times New Roman"/>
        </w:rPr>
        <w:t>exist</w:t>
      </w:r>
      <w:r w:rsidR="00D8710B">
        <w:rPr>
          <w:rFonts w:cs="Times New Roman"/>
        </w:rPr>
        <w:t>s</w:t>
      </w:r>
      <w:r w:rsidRPr="00D40EF8">
        <w:rPr>
          <w:rFonts w:cs="Times New Roman"/>
        </w:rPr>
        <w:t xml:space="preserve">. </w:t>
      </w:r>
    </w:p>
    <w:p w14:paraId="40F57118" w14:textId="77777777" w:rsidR="00E70484" w:rsidRPr="00D40EF8" w:rsidRDefault="00E70484" w:rsidP="00D40EF8">
      <w:pPr>
        <w:pStyle w:val="BodyText"/>
        <w:ind w:left="0"/>
        <w:rPr>
          <w:rFonts w:cs="Times New Roman"/>
        </w:rPr>
      </w:pPr>
      <w:r w:rsidRPr="00D40EF8">
        <w:rPr>
          <w:rFonts w:cs="Times New Roman"/>
        </w:rPr>
        <w:t xml:space="preserve">Kent </w:t>
      </w:r>
      <w:r w:rsidR="00D40EF8">
        <w:rPr>
          <w:rFonts w:cs="Times New Roman"/>
        </w:rPr>
        <w:t xml:space="preserve">Udell </w:t>
      </w:r>
      <w:r w:rsidRPr="00D40EF8">
        <w:rPr>
          <w:rFonts w:cs="Times New Roman"/>
        </w:rPr>
        <w:t>work</w:t>
      </w:r>
      <w:r w:rsidR="00D40EF8">
        <w:rPr>
          <w:rFonts w:cs="Times New Roman"/>
        </w:rPr>
        <w:t>ed</w:t>
      </w:r>
      <w:r w:rsidRPr="00D40EF8">
        <w:rPr>
          <w:rFonts w:cs="Times New Roman"/>
        </w:rPr>
        <w:t xml:space="preserve"> with Allyson to review what </w:t>
      </w:r>
      <w:r w:rsidR="00D40EF8">
        <w:rPr>
          <w:rFonts w:cs="Times New Roman"/>
        </w:rPr>
        <w:t xml:space="preserve">could </w:t>
      </w:r>
      <w:r w:rsidRPr="00D40EF8">
        <w:rPr>
          <w:rFonts w:cs="Times New Roman"/>
        </w:rPr>
        <w:t>be done to</w:t>
      </w:r>
      <w:r w:rsidR="00D40EF8">
        <w:rPr>
          <w:rFonts w:cs="Times New Roman"/>
        </w:rPr>
        <w:t xml:space="preserve"> </w:t>
      </w:r>
      <w:r w:rsidRPr="00D40EF8">
        <w:rPr>
          <w:rFonts w:cs="Times New Roman"/>
        </w:rPr>
        <w:t>achieve inclusion in all policy</w:t>
      </w:r>
      <w:r w:rsidR="00D40EF8">
        <w:rPr>
          <w:rFonts w:cs="Times New Roman"/>
        </w:rPr>
        <w:t xml:space="preserve"> while ASUU representative Tavin </w:t>
      </w:r>
      <w:r w:rsidR="00D40EF8" w:rsidRPr="00AB5669">
        <w:rPr>
          <w:rFonts w:cs="Times New Roman"/>
        </w:rPr>
        <w:t>Forsythe-Barker</w:t>
      </w:r>
      <w:r w:rsidR="00D40EF8">
        <w:rPr>
          <w:rFonts w:cs="Times New Roman"/>
        </w:rPr>
        <w:t xml:space="preserve"> looked at ASUU policy. </w:t>
      </w:r>
    </w:p>
    <w:p w14:paraId="23008794" w14:textId="77777777" w:rsidR="00E70484" w:rsidRDefault="00E70484" w:rsidP="00D40EF8">
      <w:pPr>
        <w:pStyle w:val="BodyText"/>
        <w:tabs>
          <w:tab w:val="left" w:pos="480"/>
        </w:tabs>
        <w:ind w:left="0"/>
        <w:rPr>
          <w:rFonts w:cs="Times New Roman"/>
        </w:rPr>
      </w:pPr>
    </w:p>
    <w:p w14:paraId="665DF4C8" w14:textId="0E1E1428" w:rsidR="00D40EF8" w:rsidRPr="00E7388D" w:rsidRDefault="00D40EF8" w:rsidP="00D40EF8">
      <w:pPr>
        <w:pStyle w:val="BodyText"/>
        <w:tabs>
          <w:tab w:val="left" w:pos="480"/>
        </w:tabs>
        <w:ind w:left="0"/>
        <w:rPr>
          <w:rFonts w:cs="Times New Roman"/>
        </w:rPr>
      </w:pPr>
      <w:r>
        <w:rPr>
          <w:rFonts w:cs="Times New Roman"/>
        </w:rPr>
        <w:t>Kent and Allyson created a resolution to reinforce the University’s commitment to this policy</w:t>
      </w:r>
      <w:r w:rsidR="00E7388D">
        <w:rPr>
          <w:rFonts w:cs="Times New Roman"/>
        </w:rPr>
        <w:t>. The resolution was presented by Kent and was passed easily by the Academic Senate</w:t>
      </w:r>
      <w:r w:rsidR="00E7388D" w:rsidRPr="00E7388D">
        <w:rPr>
          <w:rFonts w:cs="Times New Roman"/>
        </w:rPr>
        <w:t>.</w:t>
      </w:r>
      <w:r w:rsidRPr="00E7388D">
        <w:rPr>
          <w:rFonts w:cs="Times New Roman"/>
        </w:rPr>
        <w:t xml:space="preserve"> </w:t>
      </w:r>
      <w:r w:rsidR="00E7388D" w:rsidRPr="00E7388D">
        <w:rPr>
          <w:rFonts w:cs="Times New Roman"/>
        </w:rPr>
        <w:t xml:space="preserve">Allyson </w:t>
      </w:r>
      <w:r w:rsidR="00812915" w:rsidRPr="00E7388D">
        <w:rPr>
          <w:rFonts w:cs="Times New Roman"/>
        </w:rPr>
        <w:t>reported</w:t>
      </w:r>
      <w:r w:rsidR="00E7388D" w:rsidRPr="00E7388D">
        <w:rPr>
          <w:rFonts w:cs="Times New Roman"/>
        </w:rPr>
        <w:t xml:space="preserve"> that Trina Rich is currently working on updating the language in all the academic policies. Allyson has been working closely with </w:t>
      </w:r>
      <w:r w:rsidR="00812915">
        <w:rPr>
          <w:rFonts w:cs="Times New Roman"/>
        </w:rPr>
        <w:t>administrative officers</w:t>
      </w:r>
      <w:r w:rsidR="00E7388D" w:rsidRPr="00E7388D">
        <w:rPr>
          <w:rFonts w:cs="Times New Roman"/>
        </w:rPr>
        <w:t xml:space="preserve"> of various university policies to get these documents updated. Policy owners have been very cooperative and </w:t>
      </w:r>
      <w:r w:rsidR="00812915" w:rsidRPr="00E7388D">
        <w:rPr>
          <w:rFonts w:cs="Times New Roman"/>
        </w:rPr>
        <w:t>welcome</w:t>
      </w:r>
      <w:r w:rsidR="00E7388D" w:rsidRPr="00E7388D">
        <w:rPr>
          <w:rFonts w:cs="Times New Roman"/>
        </w:rPr>
        <w:t xml:space="preserve"> the changes. The goal is to have everything updated by the end of the semester.</w:t>
      </w:r>
    </w:p>
    <w:p w14:paraId="3D848974" w14:textId="77777777" w:rsidR="00D40EF8" w:rsidRPr="00D40EF8" w:rsidRDefault="00D40EF8" w:rsidP="00D40EF8">
      <w:pPr>
        <w:pStyle w:val="BodyText"/>
        <w:tabs>
          <w:tab w:val="left" w:pos="480"/>
        </w:tabs>
        <w:ind w:left="0"/>
        <w:rPr>
          <w:rFonts w:cs="Times New Roman"/>
        </w:rPr>
      </w:pPr>
    </w:p>
    <w:p w14:paraId="2099F717" w14:textId="77777777" w:rsidR="00E7388D" w:rsidRDefault="00E7388D" w:rsidP="00AB5669">
      <w:pPr>
        <w:rPr>
          <w:rFonts w:ascii="Times New Roman" w:hAnsi="Times New Roman" w:cs="Times New Roman"/>
          <w:b/>
        </w:rPr>
      </w:pPr>
    </w:p>
    <w:p w14:paraId="4DA8FFED" w14:textId="77777777" w:rsidR="00E7388D" w:rsidRDefault="00E7388D" w:rsidP="00AB5669">
      <w:pPr>
        <w:rPr>
          <w:rFonts w:ascii="Times New Roman" w:hAnsi="Times New Roman" w:cs="Times New Roman"/>
          <w:b/>
        </w:rPr>
      </w:pPr>
    </w:p>
    <w:p w14:paraId="676F0761" w14:textId="3C1AA0DC" w:rsidR="00E70484" w:rsidRPr="00E7388D" w:rsidRDefault="00E70484" w:rsidP="00AB5669">
      <w:pPr>
        <w:rPr>
          <w:rFonts w:ascii="Times New Roman" w:hAnsi="Times New Roman" w:cs="Times New Roman"/>
          <w:b/>
          <w:sz w:val="24"/>
        </w:rPr>
      </w:pPr>
      <w:r w:rsidRPr="00E7388D">
        <w:rPr>
          <w:rFonts w:ascii="Times New Roman" w:hAnsi="Times New Roman" w:cs="Times New Roman"/>
          <w:b/>
          <w:sz w:val="24"/>
        </w:rPr>
        <w:t>5.  Assistance with timing</w:t>
      </w:r>
      <w:r w:rsidR="00F649AA">
        <w:rPr>
          <w:rFonts w:ascii="Times New Roman" w:hAnsi="Times New Roman" w:cs="Times New Roman"/>
          <w:b/>
          <w:sz w:val="24"/>
        </w:rPr>
        <w:t>/</w:t>
      </w:r>
      <w:r w:rsidRPr="00E7388D">
        <w:rPr>
          <w:rFonts w:ascii="Times New Roman" w:hAnsi="Times New Roman" w:cs="Times New Roman"/>
          <w:b/>
          <w:sz w:val="24"/>
        </w:rPr>
        <w:t xml:space="preserve">recording of special presentations, </w:t>
      </w:r>
      <w:r w:rsidR="00812915" w:rsidRPr="00E7388D">
        <w:rPr>
          <w:rFonts w:ascii="Times New Roman" w:hAnsi="Times New Roman" w:cs="Times New Roman"/>
          <w:b/>
          <w:sz w:val="24"/>
        </w:rPr>
        <w:t>lect</w:t>
      </w:r>
      <w:r w:rsidR="00812915">
        <w:rPr>
          <w:rFonts w:ascii="Times New Roman" w:hAnsi="Times New Roman" w:cs="Times New Roman"/>
          <w:b/>
          <w:sz w:val="24"/>
        </w:rPr>
        <w:t>u</w:t>
      </w:r>
      <w:r w:rsidR="00812915" w:rsidRPr="00E7388D">
        <w:rPr>
          <w:rFonts w:ascii="Times New Roman" w:hAnsi="Times New Roman" w:cs="Times New Roman"/>
          <w:b/>
          <w:sz w:val="24"/>
        </w:rPr>
        <w:t>res</w:t>
      </w:r>
      <w:r w:rsidRPr="00E7388D">
        <w:rPr>
          <w:rFonts w:ascii="Times New Roman" w:hAnsi="Times New Roman" w:cs="Times New Roman"/>
          <w:b/>
          <w:sz w:val="24"/>
        </w:rPr>
        <w:t xml:space="preserve">, speaker events, etc. </w:t>
      </w:r>
    </w:p>
    <w:p w14:paraId="297AFDBD" w14:textId="77777777" w:rsidR="00E70484" w:rsidRPr="00AB5669" w:rsidRDefault="00E70484" w:rsidP="00AB5669">
      <w:pPr>
        <w:rPr>
          <w:rFonts w:ascii="Times New Roman" w:hAnsi="Times New Roman" w:cs="Times New Roman"/>
          <w:b/>
        </w:rPr>
      </w:pPr>
    </w:p>
    <w:p w14:paraId="6E650BE8" w14:textId="7DBBB214" w:rsidR="00E7388D" w:rsidRPr="00E7388D" w:rsidRDefault="00E7388D" w:rsidP="00AB5669">
      <w:pPr>
        <w:rPr>
          <w:rFonts w:ascii="Times New Roman" w:hAnsi="Times New Roman" w:cs="Times New Roman"/>
        </w:rPr>
      </w:pPr>
      <w:r w:rsidRPr="00E7388D">
        <w:rPr>
          <w:rFonts w:ascii="Times New Roman" w:eastAsia="Times New Roman" w:hAnsi="Times New Roman" w:cs="Times New Roman"/>
          <w:sz w:val="24"/>
          <w:szCs w:val="24"/>
        </w:rPr>
        <w:t xml:space="preserve">ASUU student representatives </w:t>
      </w:r>
      <w:r w:rsidRPr="00E7388D">
        <w:rPr>
          <w:rFonts w:ascii="Times New Roman" w:hAnsi="Times New Roman" w:cs="Times New Roman"/>
        </w:rPr>
        <w:t xml:space="preserve">Hannah Wilkinson and Tavin Forsythe-Barker raised the issue that </w:t>
      </w:r>
      <w:r w:rsidR="00E70484" w:rsidRPr="00E7388D">
        <w:rPr>
          <w:rFonts w:ascii="Times New Roman" w:eastAsia="Times New Roman" w:hAnsi="Times New Roman" w:cs="Times New Roman"/>
          <w:sz w:val="24"/>
          <w:szCs w:val="24"/>
        </w:rPr>
        <w:t>many special presentations, lectures, forums etc. o</w:t>
      </w:r>
      <w:r w:rsidRPr="00E7388D">
        <w:rPr>
          <w:rFonts w:ascii="Times New Roman" w:eastAsia="Times New Roman" w:hAnsi="Times New Roman" w:cs="Times New Roman"/>
          <w:sz w:val="24"/>
          <w:szCs w:val="24"/>
        </w:rPr>
        <w:t xml:space="preserve">ccur during the lunch hour. They asked </w:t>
      </w:r>
      <w:r w:rsidR="00083E7C" w:rsidRPr="00E7388D">
        <w:rPr>
          <w:rFonts w:ascii="Times New Roman" w:eastAsia="Times New Roman" w:hAnsi="Times New Roman" w:cs="Times New Roman"/>
          <w:sz w:val="24"/>
          <w:szCs w:val="24"/>
        </w:rPr>
        <w:t>if there</w:t>
      </w:r>
      <w:r w:rsidR="00E70484" w:rsidRPr="00E7388D">
        <w:rPr>
          <w:rFonts w:ascii="Times New Roman" w:eastAsia="Times New Roman" w:hAnsi="Times New Roman" w:cs="Times New Roman"/>
          <w:sz w:val="24"/>
          <w:szCs w:val="24"/>
        </w:rPr>
        <w:t xml:space="preserve"> </w:t>
      </w:r>
      <w:r w:rsidR="00083E7C">
        <w:rPr>
          <w:rFonts w:ascii="Times New Roman" w:eastAsia="Times New Roman" w:hAnsi="Times New Roman" w:cs="Times New Roman"/>
          <w:sz w:val="24"/>
          <w:szCs w:val="24"/>
        </w:rPr>
        <w:t xml:space="preserve">is </w:t>
      </w:r>
      <w:r w:rsidR="00E70484" w:rsidRPr="00E7388D">
        <w:rPr>
          <w:rFonts w:ascii="Times New Roman" w:eastAsia="Times New Roman" w:hAnsi="Times New Roman" w:cs="Times New Roman"/>
          <w:sz w:val="24"/>
          <w:szCs w:val="24"/>
        </w:rPr>
        <w:t xml:space="preserve">a way to have such offerings spread out to different times.  Committee faculty members agreed this was an issue. </w:t>
      </w:r>
      <w:r w:rsidRPr="00E7388D">
        <w:rPr>
          <w:rFonts w:ascii="Times New Roman" w:eastAsia="Times New Roman" w:hAnsi="Times New Roman" w:cs="Times New Roman"/>
          <w:sz w:val="24"/>
          <w:szCs w:val="24"/>
        </w:rPr>
        <w:t>A subcommittee including H</w:t>
      </w:r>
      <w:r w:rsidR="00E70484" w:rsidRPr="00E7388D">
        <w:rPr>
          <w:rFonts w:ascii="Times New Roman" w:hAnsi="Times New Roman" w:cs="Times New Roman"/>
        </w:rPr>
        <w:t xml:space="preserve">annah Wilkinson, Tavin Forsythe-Barker, </w:t>
      </w:r>
      <w:r>
        <w:rPr>
          <w:rFonts w:ascii="Times New Roman" w:hAnsi="Times New Roman" w:cs="Times New Roman"/>
        </w:rPr>
        <w:t xml:space="preserve">and </w:t>
      </w:r>
      <w:r w:rsidR="00E70484" w:rsidRPr="00E7388D">
        <w:rPr>
          <w:rFonts w:ascii="Times New Roman" w:hAnsi="Times New Roman" w:cs="Times New Roman"/>
        </w:rPr>
        <w:t xml:space="preserve">Pamela Phares explored the question and discovered how decentralized scheduling of events is on campus. </w:t>
      </w:r>
    </w:p>
    <w:p w14:paraId="3586B1BA" w14:textId="77777777" w:rsidR="00E7388D" w:rsidRPr="00E7388D" w:rsidRDefault="00E7388D" w:rsidP="00AB5669">
      <w:pPr>
        <w:rPr>
          <w:rFonts w:ascii="Times New Roman" w:hAnsi="Times New Roman" w:cs="Times New Roman"/>
        </w:rPr>
      </w:pPr>
    </w:p>
    <w:p w14:paraId="0B5CFC86" w14:textId="46656D58" w:rsidR="00E70484" w:rsidRPr="00E7388D" w:rsidRDefault="00E7388D" w:rsidP="00E7388D">
      <w:pPr>
        <w:pStyle w:val="BodyText"/>
        <w:ind w:left="0"/>
        <w:rPr>
          <w:rFonts w:cs="Times New Roman"/>
        </w:rPr>
      </w:pPr>
      <w:r w:rsidRPr="00E7388D">
        <w:rPr>
          <w:rFonts w:cs="Times New Roman"/>
        </w:rPr>
        <w:t xml:space="preserve">While </w:t>
      </w:r>
      <w:r w:rsidR="00E70484" w:rsidRPr="00E7388D">
        <w:rPr>
          <w:rFonts w:cs="Times New Roman"/>
        </w:rPr>
        <w:t>the issue of timing of special presentations has become less relevant due to COVID</w:t>
      </w:r>
      <w:r w:rsidRPr="00E7388D">
        <w:rPr>
          <w:rFonts w:cs="Times New Roman"/>
        </w:rPr>
        <w:t xml:space="preserve">, there were </w:t>
      </w:r>
      <w:r w:rsidR="00E70484" w:rsidRPr="00E7388D">
        <w:rPr>
          <w:rFonts w:cs="Times New Roman"/>
        </w:rPr>
        <w:t>concerns from students regarding:  1) the lack of advertisement on presentations; 2) sessions recorded for later viewing are hard to find;</w:t>
      </w:r>
      <w:r w:rsidR="00083E7C">
        <w:rPr>
          <w:rFonts w:cs="Times New Roman"/>
        </w:rPr>
        <w:t xml:space="preserve"> and, </w:t>
      </w:r>
      <w:r w:rsidR="00E70484" w:rsidRPr="00E7388D">
        <w:rPr>
          <w:rFonts w:cs="Times New Roman"/>
        </w:rPr>
        <w:t xml:space="preserve"> 3) </w:t>
      </w:r>
      <w:r w:rsidR="00083E7C">
        <w:rPr>
          <w:rFonts w:cs="Times New Roman"/>
        </w:rPr>
        <w:t>numerous</w:t>
      </w:r>
      <w:r w:rsidR="00E70484" w:rsidRPr="00E7388D">
        <w:rPr>
          <w:rFonts w:cs="Times New Roman"/>
        </w:rPr>
        <w:t xml:space="preserve"> technical issues around hybrid classes that make participation im</w:t>
      </w:r>
      <w:r w:rsidRPr="00E7388D">
        <w:rPr>
          <w:rFonts w:cs="Times New Roman"/>
        </w:rPr>
        <w:t xml:space="preserve">possible. Several in the group </w:t>
      </w:r>
      <w:r w:rsidR="00E70484" w:rsidRPr="00E7388D">
        <w:rPr>
          <w:rFonts w:cs="Times New Roman"/>
        </w:rPr>
        <w:t xml:space="preserve">wondered if there could not be a site where all recorded presentations available to the public could be </w:t>
      </w:r>
      <w:r w:rsidR="00083E7C">
        <w:rPr>
          <w:rFonts w:cs="Times New Roman"/>
        </w:rPr>
        <w:t>accessed from one site.</w:t>
      </w:r>
      <w:r w:rsidR="00E70484" w:rsidRPr="00E7388D">
        <w:rPr>
          <w:rFonts w:cs="Times New Roman"/>
        </w:rPr>
        <w:t>.</w:t>
      </w:r>
    </w:p>
    <w:p w14:paraId="09504CE4" w14:textId="77777777" w:rsidR="00E70484" w:rsidRPr="00E7388D" w:rsidRDefault="00E70484" w:rsidP="00E7388D">
      <w:pPr>
        <w:pStyle w:val="BodyText"/>
        <w:tabs>
          <w:tab w:val="left" w:pos="480"/>
        </w:tabs>
        <w:ind w:left="0"/>
        <w:rPr>
          <w:rFonts w:cs="Times New Roman"/>
        </w:rPr>
      </w:pPr>
    </w:p>
    <w:p w14:paraId="68A280BF" w14:textId="4F243504" w:rsidR="005B5F5D" w:rsidRPr="00AB5669" w:rsidRDefault="00083E7C" w:rsidP="00E7388D">
      <w:pPr>
        <w:rPr>
          <w:rFonts w:ascii="Times New Roman" w:hAnsi="Times New Roman" w:cs="Times New Roman"/>
          <w:b/>
        </w:rPr>
      </w:pPr>
      <w:r w:rsidRPr="00AB5669">
        <w:rPr>
          <w:rFonts w:ascii="Times New Roman" w:hAnsi="Times New Roman" w:cs="Times New Roman"/>
        </w:rPr>
        <w:t>Dr. Phoebe McNeally</w:t>
      </w:r>
      <w:r w:rsidR="0022458E">
        <w:rPr>
          <w:rFonts w:ascii="Times New Roman" w:hAnsi="Times New Roman" w:cs="Times New Roman"/>
        </w:rPr>
        <w:t xml:space="preserve">, </w:t>
      </w:r>
      <w:r w:rsidR="005B5F5D" w:rsidRPr="00AB5669">
        <w:rPr>
          <w:rFonts w:ascii="Times New Roman" w:hAnsi="Times New Roman" w:cs="Times New Roman"/>
        </w:rPr>
        <w:t xml:space="preserve">Chair of Senate Advisory Committee on IT, </w:t>
      </w:r>
      <w:r w:rsidR="00E7388D">
        <w:rPr>
          <w:rFonts w:ascii="Times New Roman" w:hAnsi="Times New Roman" w:cs="Times New Roman"/>
        </w:rPr>
        <w:t xml:space="preserve">was contacted and will take the issue to the </w:t>
      </w:r>
      <w:r w:rsidR="005B5F5D" w:rsidRPr="00AB5669">
        <w:rPr>
          <w:rFonts w:ascii="Times New Roman" w:hAnsi="Times New Roman" w:cs="Times New Roman"/>
        </w:rPr>
        <w:t xml:space="preserve">next meeting April 1.  </w:t>
      </w:r>
      <w:r w:rsidR="00E7388D">
        <w:rPr>
          <w:rFonts w:ascii="Times New Roman" w:hAnsi="Times New Roman" w:cs="Times New Roman"/>
        </w:rPr>
        <w:t xml:space="preserve">Hannah will provide additional detail on concerns to assist the IT committee in exploring the issue. </w:t>
      </w:r>
    </w:p>
    <w:p w14:paraId="3D3208E3" w14:textId="77777777" w:rsidR="005B5F5D" w:rsidRPr="00AB5669" w:rsidRDefault="005B5F5D" w:rsidP="00AB5669">
      <w:pPr>
        <w:pStyle w:val="BodyText"/>
        <w:tabs>
          <w:tab w:val="left" w:pos="480"/>
        </w:tabs>
        <w:ind w:left="0"/>
        <w:rPr>
          <w:rFonts w:cs="Times New Roman"/>
          <w:b/>
        </w:rPr>
      </w:pPr>
    </w:p>
    <w:p w14:paraId="438BBCB7" w14:textId="77777777" w:rsidR="00813DE5" w:rsidRPr="00AB5669" w:rsidRDefault="00813DE5" w:rsidP="00AB5669">
      <w:pPr>
        <w:pStyle w:val="BodyText"/>
        <w:tabs>
          <w:tab w:val="left" w:pos="480"/>
        </w:tabs>
        <w:rPr>
          <w:rFonts w:cs="Times New Roman"/>
          <w:b/>
        </w:rPr>
      </w:pPr>
      <w:r w:rsidRPr="00AB5669">
        <w:rPr>
          <w:rFonts w:cs="Times New Roman"/>
          <w:b/>
        </w:rPr>
        <w:t>SACAP Members for 202</w:t>
      </w:r>
      <w:r w:rsidR="0031430D" w:rsidRPr="00AB5669">
        <w:rPr>
          <w:rFonts w:cs="Times New Roman"/>
          <w:b/>
        </w:rPr>
        <w:t>1</w:t>
      </w:r>
      <w:r w:rsidRPr="00AB5669">
        <w:rPr>
          <w:rFonts w:cs="Times New Roman"/>
          <w:b/>
        </w:rPr>
        <w:t xml:space="preserve"> - 202</w:t>
      </w:r>
      <w:r w:rsidR="0031430D" w:rsidRPr="00AB5669">
        <w:rPr>
          <w:rFonts w:cs="Times New Roman"/>
          <w:b/>
        </w:rPr>
        <w:t>2</w:t>
      </w:r>
    </w:p>
    <w:p w14:paraId="62D3808F" w14:textId="77777777" w:rsidR="0031430D" w:rsidRPr="00AB5669" w:rsidRDefault="0031430D" w:rsidP="00AB5669">
      <w:pPr>
        <w:pStyle w:val="BodyText"/>
        <w:tabs>
          <w:tab w:val="left" w:pos="480"/>
        </w:tabs>
        <w:rPr>
          <w:rFonts w:cs="Times New Roman"/>
        </w:rPr>
      </w:pPr>
      <w:r w:rsidRPr="00AB5669">
        <w:rPr>
          <w:rFonts w:cs="Times New Roman"/>
        </w:rPr>
        <w:t>Hannah  Wilkinson</w:t>
      </w:r>
      <w:r w:rsidRPr="00AB5669">
        <w:rPr>
          <w:rFonts w:cs="Times New Roman"/>
        </w:rPr>
        <w:tab/>
      </w:r>
      <w:r w:rsidRPr="00AB5669">
        <w:rPr>
          <w:rFonts w:cs="Times New Roman"/>
        </w:rPr>
        <w:tab/>
      </w:r>
      <w:r w:rsidRPr="00AB5669">
        <w:rPr>
          <w:rFonts w:cs="Times New Roman"/>
        </w:rPr>
        <w:tab/>
        <w:t>ASUU</w:t>
      </w:r>
    </w:p>
    <w:p w14:paraId="66F7E41C" w14:textId="77777777" w:rsidR="0031430D" w:rsidRPr="00AB5669" w:rsidRDefault="0031430D" w:rsidP="00AB5669">
      <w:pPr>
        <w:pStyle w:val="BodyText"/>
        <w:tabs>
          <w:tab w:val="left" w:pos="480"/>
        </w:tabs>
        <w:rPr>
          <w:rFonts w:cs="Times New Roman"/>
        </w:rPr>
      </w:pPr>
      <w:r w:rsidRPr="00AB5669">
        <w:rPr>
          <w:rFonts w:cs="Times New Roman"/>
        </w:rPr>
        <w:t>Camille  Breiholz</w:t>
      </w:r>
      <w:r w:rsidRPr="00AB5669">
        <w:rPr>
          <w:rFonts w:cs="Times New Roman"/>
        </w:rPr>
        <w:tab/>
      </w:r>
      <w:r w:rsidRPr="00AB5669">
        <w:rPr>
          <w:rFonts w:cs="Times New Roman"/>
        </w:rPr>
        <w:tab/>
      </w:r>
      <w:r w:rsidRPr="00AB5669">
        <w:rPr>
          <w:rFonts w:cs="Times New Roman"/>
        </w:rPr>
        <w:tab/>
        <w:t>ASUU</w:t>
      </w:r>
    </w:p>
    <w:p w14:paraId="4EF6F12B" w14:textId="77777777" w:rsidR="0031430D" w:rsidRPr="00AB5669" w:rsidRDefault="0031430D" w:rsidP="00AB5669">
      <w:pPr>
        <w:pStyle w:val="BodyText"/>
        <w:tabs>
          <w:tab w:val="left" w:pos="480"/>
        </w:tabs>
        <w:rPr>
          <w:rFonts w:cs="Times New Roman"/>
        </w:rPr>
      </w:pPr>
      <w:r w:rsidRPr="00AB5669">
        <w:rPr>
          <w:rFonts w:cs="Times New Roman"/>
        </w:rPr>
        <w:t>Ricky  Scoggan</w:t>
      </w:r>
      <w:r w:rsidRPr="00AB5669">
        <w:rPr>
          <w:rFonts w:cs="Times New Roman"/>
        </w:rPr>
        <w:tab/>
      </w:r>
      <w:r w:rsidRPr="00AB5669">
        <w:rPr>
          <w:rFonts w:cs="Times New Roman"/>
        </w:rPr>
        <w:tab/>
      </w:r>
      <w:r w:rsidRPr="00AB5669">
        <w:rPr>
          <w:rFonts w:cs="Times New Roman"/>
        </w:rPr>
        <w:tab/>
        <w:t>ASUU</w:t>
      </w:r>
    </w:p>
    <w:p w14:paraId="728EE725" w14:textId="77777777" w:rsidR="0031430D" w:rsidRPr="00AB5669" w:rsidRDefault="0031430D" w:rsidP="00AB5669">
      <w:pPr>
        <w:pStyle w:val="BodyText"/>
        <w:tabs>
          <w:tab w:val="left" w:pos="480"/>
        </w:tabs>
        <w:rPr>
          <w:rFonts w:cs="Times New Roman"/>
        </w:rPr>
      </w:pPr>
      <w:r w:rsidRPr="00AB5669">
        <w:rPr>
          <w:rFonts w:cs="Times New Roman"/>
        </w:rPr>
        <w:t>Christina Porucznik</w:t>
      </w:r>
      <w:r w:rsidRPr="00AB5669">
        <w:rPr>
          <w:rFonts w:cs="Times New Roman"/>
        </w:rPr>
        <w:tab/>
        <w:t xml:space="preserve"> (ex-officio)</w:t>
      </w:r>
      <w:r w:rsidRPr="00AB5669">
        <w:rPr>
          <w:rFonts w:cs="Times New Roman"/>
        </w:rPr>
        <w:tab/>
        <w:t>Medicine</w:t>
      </w:r>
    </w:p>
    <w:p w14:paraId="6F465F30" w14:textId="77777777" w:rsidR="0031430D" w:rsidRPr="00AB5669" w:rsidRDefault="0031430D" w:rsidP="00AB5669">
      <w:pPr>
        <w:pStyle w:val="BodyText"/>
        <w:tabs>
          <w:tab w:val="left" w:pos="480"/>
        </w:tabs>
        <w:rPr>
          <w:rFonts w:cs="Times New Roman"/>
        </w:rPr>
      </w:pPr>
      <w:r w:rsidRPr="00AB5669">
        <w:rPr>
          <w:rFonts w:cs="Times New Roman"/>
        </w:rPr>
        <w:t>Kent Udell</w:t>
      </w:r>
      <w:r w:rsidRPr="00AB5669">
        <w:rPr>
          <w:rFonts w:cs="Times New Roman"/>
        </w:rPr>
        <w:tab/>
      </w:r>
      <w:r w:rsidRPr="00AB5669">
        <w:rPr>
          <w:rFonts w:cs="Times New Roman"/>
        </w:rPr>
        <w:tab/>
      </w:r>
      <w:r w:rsidRPr="00AB5669">
        <w:rPr>
          <w:rFonts w:cs="Times New Roman"/>
        </w:rPr>
        <w:tab/>
      </w:r>
      <w:r w:rsidRPr="00AB5669">
        <w:rPr>
          <w:rFonts w:cs="Times New Roman"/>
        </w:rPr>
        <w:tab/>
        <w:t>Engineering</w:t>
      </w:r>
    </w:p>
    <w:p w14:paraId="79BEB23D" w14:textId="77777777" w:rsidR="0031430D" w:rsidRPr="00AB5669" w:rsidRDefault="0031430D" w:rsidP="00AB5669">
      <w:pPr>
        <w:pStyle w:val="BodyText"/>
        <w:tabs>
          <w:tab w:val="left" w:pos="480"/>
        </w:tabs>
        <w:rPr>
          <w:rFonts w:cs="Times New Roman"/>
        </w:rPr>
      </w:pPr>
      <w:r w:rsidRPr="00AB5669">
        <w:rPr>
          <w:rFonts w:cs="Times New Roman"/>
        </w:rPr>
        <w:t>Joy Pierce</w:t>
      </w:r>
      <w:r w:rsidRPr="00AB5669">
        <w:rPr>
          <w:rFonts w:cs="Times New Roman"/>
        </w:rPr>
        <w:tab/>
      </w:r>
      <w:r w:rsidRPr="00AB5669">
        <w:rPr>
          <w:rFonts w:cs="Times New Roman"/>
        </w:rPr>
        <w:tab/>
      </w:r>
      <w:r w:rsidRPr="00AB5669">
        <w:rPr>
          <w:rFonts w:cs="Times New Roman"/>
        </w:rPr>
        <w:tab/>
      </w:r>
      <w:r w:rsidRPr="00AB5669">
        <w:rPr>
          <w:rFonts w:cs="Times New Roman"/>
        </w:rPr>
        <w:tab/>
        <w:t>Humanities</w:t>
      </w:r>
    </w:p>
    <w:p w14:paraId="23C8CD77" w14:textId="77777777" w:rsidR="0031430D" w:rsidRPr="00AB5669" w:rsidRDefault="0031430D" w:rsidP="00AB5669">
      <w:pPr>
        <w:pStyle w:val="BodyText"/>
        <w:tabs>
          <w:tab w:val="left" w:pos="480"/>
        </w:tabs>
        <w:rPr>
          <w:rFonts w:cs="Times New Roman"/>
        </w:rPr>
      </w:pPr>
      <w:r w:rsidRPr="00AB5669">
        <w:rPr>
          <w:rFonts w:cs="Times New Roman"/>
        </w:rPr>
        <w:t>Mary Beth Vogel-Ferguson</w:t>
      </w:r>
      <w:r w:rsidRPr="00AB5669">
        <w:rPr>
          <w:rFonts w:cs="Times New Roman"/>
        </w:rPr>
        <w:tab/>
        <w:t>Social Work</w:t>
      </w:r>
    </w:p>
    <w:p w14:paraId="697F1915" w14:textId="77777777" w:rsidR="0031430D" w:rsidRPr="00AB5669" w:rsidRDefault="0031430D" w:rsidP="00AB5669">
      <w:pPr>
        <w:pStyle w:val="BodyText"/>
        <w:tabs>
          <w:tab w:val="left" w:pos="480"/>
        </w:tabs>
        <w:rPr>
          <w:rFonts w:cs="Times New Roman"/>
        </w:rPr>
      </w:pPr>
      <w:r w:rsidRPr="00AB5669">
        <w:rPr>
          <w:rFonts w:cs="Times New Roman"/>
        </w:rPr>
        <w:t>Pamela Phares</w:t>
      </w:r>
      <w:r w:rsidRPr="00AB5669">
        <w:rPr>
          <w:rFonts w:cs="Times New Roman"/>
        </w:rPr>
        <w:tab/>
      </w:r>
      <w:r w:rsidRPr="00AB5669">
        <w:rPr>
          <w:rFonts w:cs="Times New Roman"/>
        </w:rPr>
        <w:tab/>
      </w:r>
      <w:r w:rsidRPr="00AB5669">
        <w:rPr>
          <w:rFonts w:cs="Times New Roman"/>
        </w:rPr>
        <w:tab/>
        <w:t>Nursing</w:t>
      </w:r>
    </w:p>
    <w:p w14:paraId="4BF22613" w14:textId="77777777" w:rsidR="0031430D" w:rsidRPr="00AB5669" w:rsidRDefault="0031430D" w:rsidP="00AB5669">
      <w:pPr>
        <w:pStyle w:val="BodyText"/>
        <w:tabs>
          <w:tab w:val="left" w:pos="480"/>
        </w:tabs>
        <w:rPr>
          <w:rFonts w:cs="Times New Roman"/>
        </w:rPr>
      </w:pPr>
      <w:r w:rsidRPr="00AB5669">
        <w:rPr>
          <w:rFonts w:cs="Times New Roman"/>
        </w:rPr>
        <w:t>Pedro Romero</w:t>
      </w:r>
      <w:r w:rsidRPr="00AB5669">
        <w:rPr>
          <w:rFonts w:cs="Times New Roman"/>
        </w:rPr>
        <w:tab/>
      </w:r>
      <w:r w:rsidRPr="00AB5669">
        <w:rPr>
          <w:rFonts w:cs="Times New Roman"/>
        </w:rPr>
        <w:tab/>
      </w:r>
      <w:r w:rsidRPr="00AB5669">
        <w:rPr>
          <w:rFonts w:cs="Times New Roman"/>
        </w:rPr>
        <w:tab/>
        <w:t>Engineering</w:t>
      </w:r>
    </w:p>
    <w:p w14:paraId="23AB92E0" w14:textId="77777777" w:rsidR="0031430D" w:rsidRPr="00AB5669" w:rsidRDefault="0031430D" w:rsidP="00AB5669">
      <w:pPr>
        <w:pStyle w:val="BodyText"/>
        <w:tabs>
          <w:tab w:val="left" w:pos="480"/>
        </w:tabs>
        <w:rPr>
          <w:rFonts w:cs="Times New Roman"/>
        </w:rPr>
      </w:pPr>
      <w:r w:rsidRPr="00AB5669">
        <w:rPr>
          <w:rFonts w:cs="Times New Roman"/>
        </w:rPr>
        <w:t>Youjeong Kang</w:t>
      </w:r>
      <w:r w:rsidRPr="00AB5669">
        <w:rPr>
          <w:rFonts w:cs="Times New Roman"/>
        </w:rPr>
        <w:tab/>
      </w:r>
      <w:r w:rsidRPr="00AB5669">
        <w:rPr>
          <w:rFonts w:cs="Times New Roman"/>
        </w:rPr>
        <w:tab/>
      </w:r>
      <w:r w:rsidRPr="00AB5669">
        <w:rPr>
          <w:rFonts w:cs="Times New Roman"/>
        </w:rPr>
        <w:tab/>
        <w:t>Nursing</w:t>
      </w:r>
    </w:p>
    <w:p w14:paraId="082E6B67" w14:textId="77777777" w:rsidR="0031430D" w:rsidRPr="00AB5669" w:rsidRDefault="0031430D" w:rsidP="00AB5669">
      <w:pPr>
        <w:pStyle w:val="BodyText"/>
        <w:tabs>
          <w:tab w:val="left" w:pos="480"/>
        </w:tabs>
        <w:rPr>
          <w:rFonts w:cs="Times New Roman"/>
        </w:rPr>
      </w:pPr>
      <w:r w:rsidRPr="00AB5669">
        <w:rPr>
          <w:rFonts w:cs="Times New Roman"/>
        </w:rPr>
        <w:t>Claudia Geist</w:t>
      </w:r>
      <w:r w:rsidRPr="00AB5669">
        <w:rPr>
          <w:rFonts w:cs="Times New Roman"/>
        </w:rPr>
        <w:tab/>
      </w:r>
      <w:r w:rsidRPr="00AB5669">
        <w:rPr>
          <w:rFonts w:cs="Times New Roman"/>
        </w:rPr>
        <w:tab/>
      </w:r>
      <w:r w:rsidRPr="00AB5669">
        <w:rPr>
          <w:rFonts w:cs="Times New Roman"/>
        </w:rPr>
        <w:tab/>
        <w:t>Social and Behavioral Science</w:t>
      </w:r>
    </w:p>
    <w:p w14:paraId="77DB0197" w14:textId="77777777" w:rsidR="0031430D" w:rsidRPr="00AB5669" w:rsidRDefault="0031430D" w:rsidP="00AB5669">
      <w:pPr>
        <w:pStyle w:val="BodyText"/>
        <w:tabs>
          <w:tab w:val="left" w:pos="480"/>
        </w:tabs>
        <w:rPr>
          <w:rFonts w:cs="Times New Roman"/>
        </w:rPr>
      </w:pPr>
      <w:r w:rsidRPr="00AB5669">
        <w:rPr>
          <w:rFonts w:cs="Times New Roman"/>
        </w:rPr>
        <w:t>Julie Barkmeier-Kraemer</w:t>
      </w:r>
      <w:r w:rsidRPr="00AB5669">
        <w:rPr>
          <w:rFonts w:cs="Times New Roman"/>
        </w:rPr>
        <w:tab/>
      </w:r>
      <w:r w:rsidRPr="00AB5669">
        <w:rPr>
          <w:rFonts w:cs="Times New Roman"/>
        </w:rPr>
        <w:tab/>
        <w:t>Medicine</w:t>
      </w:r>
    </w:p>
    <w:p w14:paraId="27D90062" w14:textId="77777777" w:rsidR="0031430D" w:rsidRPr="00AB5669" w:rsidRDefault="0031430D" w:rsidP="00AB5669">
      <w:pPr>
        <w:pStyle w:val="BodyText"/>
        <w:tabs>
          <w:tab w:val="left" w:pos="480"/>
        </w:tabs>
        <w:rPr>
          <w:rFonts w:cs="Times New Roman"/>
        </w:rPr>
      </w:pPr>
      <w:r w:rsidRPr="00AB5669">
        <w:rPr>
          <w:rFonts w:cs="Times New Roman"/>
        </w:rPr>
        <w:t>Allyson Mower (ex-officio)</w:t>
      </w:r>
      <w:r w:rsidRPr="00AB5669">
        <w:rPr>
          <w:rFonts w:cs="Times New Roman"/>
        </w:rPr>
        <w:tab/>
        <w:t>Libraries</w:t>
      </w:r>
    </w:p>
    <w:p w14:paraId="4AF07343" w14:textId="77777777" w:rsidR="0031430D" w:rsidRPr="00AB5669" w:rsidRDefault="0031430D" w:rsidP="00AB5669">
      <w:pPr>
        <w:pStyle w:val="BodyText"/>
        <w:tabs>
          <w:tab w:val="left" w:pos="480"/>
        </w:tabs>
        <w:rPr>
          <w:rFonts w:cs="Times New Roman"/>
        </w:rPr>
      </w:pPr>
      <w:r w:rsidRPr="00AB5669">
        <w:rPr>
          <w:rFonts w:cs="Times New Roman"/>
        </w:rPr>
        <w:t>Allyson Hicks (ex-officio)</w:t>
      </w:r>
      <w:r w:rsidRPr="00AB5669">
        <w:rPr>
          <w:rFonts w:cs="Times New Roman"/>
        </w:rPr>
        <w:tab/>
      </w:r>
      <w:r w:rsidRPr="00AB5669">
        <w:rPr>
          <w:rFonts w:cs="Times New Roman"/>
        </w:rPr>
        <w:tab/>
        <w:t>Administration</w:t>
      </w:r>
    </w:p>
    <w:p w14:paraId="0582AC02" w14:textId="77777777" w:rsidR="002B32CF" w:rsidRPr="00AB5669" w:rsidRDefault="002B32CF" w:rsidP="00AB5669">
      <w:pPr>
        <w:pStyle w:val="BodyText"/>
        <w:tabs>
          <w:tab w:val="left" w:pos="480"/>
        </w:tabs>
        <w:rPr>
          <w:rFonts w:cs="Times New Roman"/>
          <w:b/>
        </w:rPr>
      </w:pPr>
      <w:r w:rsidRPr="00AB5669">
        <w:rPr>
          <w:rFonts w:cs="Times New Roman"/>
          <w:b/>
        </w:rPr>
        <w:t>Former 2021-2022 members</w:t>
      </w:r>
    </w:p>
    <w:p w14:paraId="010D73F7" w14:textId="77777777" w:rsidR="008E67AB" w:rsidRPr="00AB5669" w:rsidRDefault="0031430D" w:rsidP="00AB5669">
      <w:pPr>
        <w:pStyle w:val="BodyText"/>
        <w:tabs>
          <w:tab w:val="left" w:pos="480"/>
        </w:tabs>
        <w:rPr>
          <w:rFonts w:cs="Times New Roman"/>
        </w:rPr>
      </w:pPr>
      <w:r w:rsidRPr="00AB5669">
        <w:rPr>
          <w:rFonts w:cs="Times New Roman"/>
        </w:rPr>
        <w:t>T</w:t>
      </w:r>
      <w:r w:rsidR="00E70484" w:rsidRPr="00AB5669">
        <w:rPr>
          <w:rFonts w:cs="Times New Roman"/>
        </w:rPr>
        <w:t>a</w:t>
      </w:r>
      <w:r w:rsidRPr="00AB5669">
        <w:rPr>
          <w:rFonts w:cs="Times New Roman"/>
        </w:rPr>
        <w:t>v</w:t>
      </w:r>
      <w:r w:rsidR="00E70484" w:rsidRPr="00AB5669">
        <w:rPr>
          <w:rFonts w:cs="Times New Roman"/>
        </w:rPr>
        <w:t>in</w:t>
      </w:r>
      <w:r w:rsidRPr="00AB5669">
        <w:rPr>
          <w:rFonts w:cs="Times New Roman"/>
        </w:rPr>
        <w:t xml:space="preserve"> </w:t>
      </w:r>
      <w:r w:rsidR="002B32CF" w:rsidRPr="00AB5669">
        <w:rPr>
          <w:rFonts w:cs="Times New Roman"/>
        </w:rPr>
        <w:t>Forsythe-Barker</w:t>
      </w:r>
      <w:r w:rsidR="002B32CF" w:rsidRPr="00AB5669">
        <w:rPr>
          <w:rFonts w:cs="Times New Roman"/>
        </w:rPr>
        <w:tab/>
      </w:r>
      <w:r w:rsidR="002B32CF" w:rsidRPr="00AB5669">
        <w:rPr>
          <w:rFonts w:cs="Times New Roman"/>
        </w:rPr>
        <w:tab/>
        <w:t>ASUU</w:t>
      </w:r>
    </w:p>
    <w:p w14:paraId="7C2676C9" w14:textId="77777777" w:rsidR="002B32CF" w:rsidRPr="00AB5669" w:rsidRDefault="002B32CF" w:rsidP="00AB5669">
      <w:pPr>
        <w:pStyle w:val="BodyText"/>
        <w:tabs>
          <w:tab w:val="left" w:pos="480"/>
        </w:tabs>
        <w:rPr>
          <w:rFonts w:cs="Times New Roman"/>
        </w:rPr>
      </w:pPr>
      <w:r w:rsidRPr="00AB5669">
        <w:rPr>
          <w:rFonts w:cs="Times New Roman"/>
        </w:rPr>
        <w:t>Melissa Bernstein</w:t>
      </w:r>
      <w:r w:rsidRPr="00AB5669">
        <w:rPr>
          <w:rFonts w:cs="Times New Roman"/>
        </w:rPr>
        <w:tab/>
      </w:r>
      <w:r w:rsidRPr="00AB5669">
        <w:rPr>
          <w:rFonts w:cs="Times New Roman"/>
        </w:rPr>
        <w:tab/>
      </w:r>
      <w:r w:rsidRPr="00AB5669">
        <w:rPr>
          <w:rFonts w:cs="Times New Roman"/>
        </w:rPr>
        <w:tab/>
        <w:t>Libraries</w:t>
      </w:r>
    </w:p>
    <w:p w14:paraId="6AA7F5BA" w14:textId="77777777" w:rsidR="0031430D" w:rsidRPr="00AB5669" w:rsidRDefault="0031430D" w:rsidP="00AB5669">
      <w:pPr>
        <w:pStyle w:val="BodyText"/>
        <w:tabs>
          <w:tab w:val="left" w:pos="480"/>
        </w:tabs>
        <w:rPr>
          <w:rFonts w:cs="Times New Roman"/>
        </w:rPr>
      </w:pPr>
    </w:p>
    <w:p w14:paraId="1270A285" w14:textId="5624AE82" w:rsidR="00FD7182" w:rsidRPr="00E7388D" w:rsidRDefault="008E67AB" w:rsidP="00E7388D">
      <w:pPr>
        <w:pStyle w:val="BodyText"/>
        <w:ind w:right="99"/>
        <w:rPr>
          <w:rFonts w:cs="Times New Roman"/>
          <w:sz w:val="21"/>
          <w:szCs w:val="21"/>
        </w:rPr>
      </w:pPr>
      <w:r w:rsidRPr="00E7388D">
        <w:rPr>
          <w:rFonts w:cs="Times New Roman"/>
          <w:b/>
          <w:spacing w:val="-1"/>
          <w:sz w:val="21"/>
          <w:szCs w:val="21"/>
        </w:rPr>
        <w:t xml:space="preserve">Purpose </w:t>
      </w:r>
      <w:r w:rsidRPr="00E7388D">
        <w:rPr>
          <w:rFonts w:cs="Times New Roman"/>
          <w:b/>
          <w:sz w:val="21"/>
          <w:szCs w:val="21"/>
        </w:rPr>
        <w:t>of</w:t>
      </w:r>
      <w:r w:rsidRPr="00E7388D">
        <w:rPr>
          <w:rFonts w:cs="Times New Roman"/>
          <w:b/>
          <w:spacing w:val="-1"/>
          <w:sz w:val="21"/>
          <w:szCs w:val="21"/>
        </w:rPr>
        <w:t xml:space="preserve"> SACAP:</w:t>
      </w:r>
      <w:r w:rsidRPr="00E7388D">
        <w:rPr>
          <w:rFonts w:cs="Times New Roman"/>
          <w:spacing w:val="60"/>
          <w:sz w:val="21"/>
          <w:szCs w:val="21"/>
        </w:rPr>
        <w:t xml:space="preserve"> </w:t>
      </w:r>
      <w:r w:rsidRPr="00E7388D">
        <w:rPr>
          <w:rFonts w:cs="Times New Roman"/>
          <w:spacing w:val="-1"/>
          <w:sz w:val="21"/>
          <w:szCs w:val="21"/>
        </w:rPr>
        <w:t xml:space="preserve">The Senate </w:t>
      </w:r>
      <w:r w:rsidRPr="00E7388D">
        <w:rPr>
          <w:rFonts w:cs="Times New Roman"/>
          <w:sz w:val="21"/>
          <w:szCs w:val="21"/>
        </w:rPr>
        <w:t>Advisory</w:t>
      </w:r>
      <w:r w:rsidRPr="00E7388D">
        <w:rPr>
          <w:rFonts w:cs="Times New Roman"/>
          <w:spacing w:val="-5"/>
          <w:sz w:val="21"/>
          <w:szCs w:val="21"/>
        </w:rPr>
        <w:t xml:space="preserve"> </w:t>
      </w:r>
      <w:r w:rsidRPr="00E7388D">
        <w:rPr>
          <w:rFonts w:cs="Times New Roman"/>
          <w:spacing w:val="-1"/>
          <w:sz w:val="21"/>
          <w:szCs w:val="21"/>
        </w:rPr>
        <w:t xml:space="preserve">Committee </w:t>
      </w:r>
      <w:r w:rsidRPr="00E7388D">
        <w:rPr>
          <w:rFonts w:cs="Times New Roman"/>
          <w:sz w:val="21"/>
          <w:szCs w:val="21"/>
        </w:rPr>
        <w:t xml:space="preserve">on </w:t>
      </w:r>
      <w:r w:rsidRPr="00E7388D">
        <w:rPr>
          <w:rFonts w:cs="Times New Roman"/>
          <w:spacing w:val="-1"/>
          <w:sz w:val="21"/>
          <w:szCs w:val="21"/>
        </w:rPr>
        <w:t xml:space="preserve">Academic </w:t>
      </w:r>
      <w:r w:rsidRPr="00E7388D">
        <w:rPr>
          <w:rFonts w:cs="Times New Roman"/>
          <w:sz w:val="21"/>
          <w:szCs w:val="21"/>
        </w:rPr>
        <w:t>Policy</w:t>
      </w:r>
      <w:r w:rsidRPr="00E7388D">
        <w:rPr>
          <w:rFonts w:cs="Times New Roman"/>
          <w:spacing w:val="-3"/>
          <w:sz w:val="21"/>
          <w:szCs w:val="21"/>
        </w:rPr>
        <w:t xml:space="preserve"> </w:t>
      </w:r>
      <w:r w:rsidRPr="00E7388D">
        <w:rPr>
          <w:rFonts w:cs="Times New Roman"/>
          <w:spacing w:val="-1"/>
          <w:sz w:val="21"/>
          <w:szCs w:val="21"/>
        </w:rPr>
        <w:t>(SACAP)</w:t>
      </w:r>
      <w:r w:rsidRPr="00E7388D">
        <w:rPr>
          <w:rFonts w:cs="Times New Roman"/>
          <w:spacing w:val="79"/>
          <w:sz w:val="21"/>
          <w:szCs w:val="21"/>
        </w:rPr>
        <w:t xml:space="preserve"> </w:t>
      </w:r>
      <w:r w:rsidRPr="00E7388D">
        <w:rPr>
          <w:rFonts w:cs="Times New Roman"/>
          <w:spacing w:val="-1"/>
          <w:sz w:val="21"/>
          <w:szCs w:val="21"/>
        </w:rPr>
        <w:t>considers</w:t>
      </w:r>
      <w:r w:rsidRPr="00E7388D">
        <w:rPr>
          <w:rFonts w:cs="Times New Roman"/>
          <w:sz w:val="21"/>
          <w:szCs w:val="21"/>
        </w:rPr>
        <w:t xml:space="preserve"> </w:t>
      </w:r>
      <w:r w:rsidRPr="00E7388D">
        <w:rPr>
          <w:rFonts w:cs="Times New Roman"/>
          <w:spacing w:val="1"/>
          <w:sz w:val="21"/>
          <w:szCs w:val="21"/>
        </w:rPr>
        <w:t>any</w:t>
      </w:r>
      <w:r w:rsidRPr="00E7388D">
        <w:rPr>
          <w:rFonts w:cs="Times New Roman"/>
          <w:spacing w:val="-5"/>
          <w:sz w:val="21"/>
          <w:szCs w:val="21"/>
        </w:rPr>
        <w:t xml:space="preserve"> </w:t>
      </w:r>
      <w:r w:rsidRPr="00E7388D">
        <w:rPr>
          <w:rFonts w:cs="Times New Roman"/>
          <w:sz w:val="21"/>
          <w:szCs w:val="21"/>
        </w:rPr>
        <w:t>matter</w:t>
      </w:r>
      <w:r w:rsidRPr="00E7388D">
        <w:rPr>
          <w:rFonts w:cs="Times New Roman"/>
          <w:spacing w:val="-1"/>
          <w:sz w:val="21"/>
          <w:szCs w:val="21"/>
        </w:rPr>
        <w:t xml:space="preserve"> relating</w:t>
      </w:r>
      <w:r w:rsidRPr="00E7388D">
        <w:rPr>
          <w:rFonts w:cs="Times New Roman"/>
          <w:spacing w:val="-3"/>
          <w:sz w:val="21"/>
          <w:szCs w:val="21"/>
        </w:rPr>
        <w:t xml:space="preserve"> </w:t>
      </w:r>
      <w:r w:rsidRPr="00E7388D">
        <w:rPr>
          <w:rFonts w:cs="Times New Roman"/>
          <w:sz w:val="21"/>
          <w:szCs w:val="21"/>
        </w:rPr>
        <w:t xml:space="preserve">to </w:t>
      </w:r>
      <w:r w:rsidRPr="00E7388D">
        <w:rPr>
          <w:rFonts w:cs="Times New Roman"/>
          <w:spacing w:val="-1"/>
          <w:sz w:val="21"/>
          <w:szCs w:val="21"/>
        </w:rPr>
        <w:t xml:space="preserve">academic </w:t>
      </w:r>
      <w:r w:rsidRPr="00E7388D">
        <w:rPr>
          <w:rFonts w:cs="Times New Roman"/>
          <w:sz w:val="21"/>
          <w:szCs w:val="21"/>
        </w:rPr>
        <w:t>policy</w:t>
      </w:r>
      <w:r w:rsidRPr="00E7388D">
        <w:rPr>
          <w:rFonts w:cs="Times New Roman"/>
          <w:spacing w:val="-5"/>
          <w:sz w:val="21"/>
          <w:szCs w:val="21"/>
        </w:rPr>
        <w:t xml:space="preserve"> </w:t>
      </w:r>
      <w:r w:rsidRPr="00E7388D">
        <w:rPr>
          <w:rFonts w:cs="Times New Roman"/>
          <w:sz w:val="21"/>
          <w:szCs w:val="21"/>
        </w:rPr>
        <w:t>broadly</w:t>
      </w:r>
      <w:r w:rsidRPr="00E7388D">
        <w:rPr>
          <w:rFonts w:cs="Times New Roman"/>
          <w:spacing w:val="-5"/>
          <w:sz w:val="21"/>
          <w:szCs w:val="21"/>
        </w:rPr>
        <w:t xml:space="preserve"> </w:t>
      </w:r>
      <w:r w:rsidRPr="00E7388D">
        <w:rPr>
          <w:rFonts w:cs="Times New Roman"/>
          <w:spacing w:val="-1"/>
          <w:sz w:val="21"/>
          <w:szCs w:val="21"/>
        </w:rPr>
        <w:t>defined,</w:t>
      </w:r>
      <w:r w:rsidRPr="00E7388D">
        <w:rPr>
          <w:rFonts w:cs="Times New Roman"/>
          <w:sz w:val="21"/>
          <w:szCs w:val="21"/>
        </w:rPr>
        <w:t xml:space="preserve"> including </w:t>
      </w:r>
      <w:r w:rsidRPr="00E7388D">
        <w:rPr>
          <w:rFonts w:cs="Times New Roman"/>
          <w:spacing w:val="-1"/>
          <w:sz w:val="21"/>
          <w:szCs w:val="21"/>
        </w:rPr>
        <w:t>matters</w:t>
      </w:r>
      <w:r w:rsidRPr="00E7388D">
        <w:rPr>
          <w:rFonts w:cs="Times New Roman"/>
          <w:sz w:val="21"/>
          <w:szCs w:val="21"/>
        </w:rPr>
        <w:t xml:space="preserve"> </w:t>
      </w:r>
      <w:r w:rsidRPr="00E7388D">
        <w:rPr>
          <w:rFonts w:cs="Times New Roman"/>
          <w:spacing w:val="-1"/>
          <w:sz w:val="21"/>
          <w:szCs w:val="21"/>
        </w:rPr>
        <w:t>relating</w:t>
      </w:r>
      <w:r w:rsidRPr="00E7388D">
        <w:rPr>
          <w:rFonts w:cs="Times New Roman"/>
          <w:spacing w:val="86"/>
          <w:sz w:val="21"/>
          <w:szCs w:val="21"/>
        </w:rPr>
        <w:t xml:space="preserve"> </w:t>
      </w:r>
      <w:r w:rsidRPr="00E7388D">
        <w:rPr>
          <w:rFonts w:cs="Times New Roman"/>
          <w:sz w:val="21"/>
          <w:szCs w:val="21"/>
        </w:rPr>
        <w:t xml:space="preserve">to </w:t>
      </w:r>
      <w:r w:rsidRPr="00E7388D">
        <w:rPr>
          <w:rFonts w:cs="Times New Roman"/>
          <w:spacing w:val="-1"/>
          <w:sz w:val="21"/>
          <w:szCs w:val="21"/>
        </w:rPr>
        <w:t>academic</w:t>
      </w:r>
      <w:r w:rsidRPr="00E7388D">
        <w:rPr>
          <w:rFonts w:cs="Times New Roman"/>
          <w:spacing w:val="1"/>
          <w:sz w:val="21"/>
          <w:szCs w:val="21"/>
        </w:rPr>
        <w:t xml:space="preserve"> </w:t>
      </w:r>
      <w:r w:rsidRPr="00E7388D">
        <w:rPr>
          <w:rFonts w:cs="Times New Roman"/>
          <w:spacing w:val="-1"/>
          <w:sz w:val="21"/>
          <w:szCs w:val="21"/>
        </w:rPr>
        <w:t>activities</w:t>
      </w:r>
      <w:r w:rsidRPr="00E7388D">
        <w:rPr>
          <w:rFonts w:cs="Times New Roman"/>
          <w:sz w:val="21"/>
          <w:szCs w:val="21"/>
        </w:rPr>
        <w:t xml:space="preserve"> to</w:t>
      </w:r>
      <w:r w:rsidRPr="00E7388D">
        <w:rPr>
          <w:rFonts w:cs="Times New Roman"/>
          <w:spacing w:val="-1"/>
          <w:sz w:val="21"/>
          <w:szCs w:val="21"/>
        </w:rPr>
        <w:t xml:space="preserve"> teaching</w:t>
      </w:r>
      <w:r w:rsidRPr="00E7388D">
        <w:rPr>
          <w:rFonts w:cs="Times New Roman"/>
          <w:spacing w:val="-3"/>
          <w:sz w:val="21"/>
          <w:szCs w:val="21"/>
        </w:rPr>
        <w:t xml:space="preserve"> </w:t>
      </w:r>
      <w:r w:rsidRPr="00E7388D">
        <w:rPr>
          <w:rFonts w:cs="Times New Roman"/>
          <w:spacing w:val="-1"/>
          <w:sz w:val="21"/>
          <w:szCs w:val="21"/>
        </w:rPr>
        <w:t>and</w:t>
      </w:r>
      <w:r w:rsidRPr="00E7388D">
        <w:rPr>
          <w:rFonts w:cs="Times New Roman"/>
          <w:spacing w:val="2"/>
          <w:sz w:val="21"/>
          <w:szCs w:val="21"/>
        </w:rPr>
        <w:t xml:space="preserve"> </w:t>
      </w:r>
      <w:r w:rsidRPr="00E7388D">
        <w:rPr>
          <w:rFonts w:cs="Times New Roman"/>
          <w:spacing w:val="-1"/>
          <w:sz w:val="21"/>
          <w:szCs w:val="21"/>
        </w:rPr>
        <w:t>research,</w:t>
      </w:r>
      <w:r w:rsidRPr="00E7388D">
        <w:rPr>
          <w:rFonts w:cs="Times New Roman"/>
          <w:sz w:val="21"/>
          <w:szCs w:val="21"/>
        </w:rPr>
        <w:t xml:space="preserve"> the</w:t>
      </w:r>
      <w:r w:rsidRPr="00E7388D">
        <w:rPr>
          <w:rFonts w:cs="Times New Roman"/>
          <w:spacing w:val="1"/>
          <w:sz w:val="21"/>
          <w:szCs w:val="21"/>
        </w:rPr>
        <w:t xml:space="preserve"> </w:t>
      </w:r>
      <w:r w:rsidRPr="00E7388D">
        <w:rPr>
          <w:rFonts w:cs="Times New Roman"/>
          <w:spacing w:val="-1"/>
          <w:sz w:val="21"/>
          <w:szCs w:val="21"/>
        </w:rPr>
        <w:t>University</w:t>
      </w:r>
      <w:r w:rsidRPr="00E7388D">
        <w:rPr>
          <w:rFonts w:cs="Times New Roman"/>
          <w:spacing w:val="-5"/>
          <w:sz w:val="21"/>
          <w:szCs w:val="21"/>
        </w:rPr>
        <w:t xml:space="preserve"> </w:t>
      </w:r>
      <w:r w:rsidRPr="00E7388D">
        <w:rPr>
          <w:rFonts w:cs="Times New Roman"/>
          <w:spacing w:val="-1"/>
          <w:sz w:val="21"/>
          <w:szCs w:val="21"/>
        </w:rPr>
        <w:t>libraries</w:t>
      </w:r>
      <w:r w:rsidRPr="00E7388D">
        <w:rPr>
          <w:rFonts w:cs="Times New Roman"/>
          <w:sz w:val="21"/>
          <w:szCs w:val="21"/>
        </w:rPr>
        <w:t xml:space="preserve"> (formerly</w:t>
      </w:r>
      <w:r w:rsidRPr="00E7388D">
        <w:rPr>
          <w:rFonts w:cs="Times New Roman"/>
          <w:spacing w:val="-3"/>
          <w:sz w:val="21"/>
          <w:szCs w:val="21"/>
        </w:rPr>
        <w:t xml:space="preserve"> </w:t>
      </w:r>
      <w:r w:rsidRPr="00E7388D">
        <w:rPr>
          <w:rFonts w:cs="Times New Roman"/>
          <w:sz w:val="21"/>
          <w:szCs w:val="21"/>
        </w:rPr>
        <w:t>a</w:t>
      </w:r>
      <w:r w:rsidRPr="00E7388D">
        <w:rPr>
          <w:rFonts w:cs="Times New Roman"/>
          <w:spacing w:val="-1"/>
          <w:sz w:val="21"/>
          <w:szCs w:val="21"/>
        </w:rPr>
        <w:t xml:space="preserve"> function</w:t>
      </w:r>
      <w:r w:rsidRPr="00E7388D">
        <w:rPr>
          <w:rFonts w:cs="Times New Roman"/>
          <w:spacing w:val="101"/>
          <w:sz w:val="21"/>
          <w:szCs w:val="21"/>
        </w:rPr>
        <w:t xml:space="preserve"> </w:t>
      </w:r>
      <w:r w:rsidRPr="00E7388D">
        <w:rPr>
          <w:rFonts w:cs="Times New Roman"/>
          <w:sz w:val="21"/>
          <w:szCs w:val="21"/>
        </w:rPr>
        <w:t>of</w:t>
      </w:r>
      <w:r w:rsidRPr="00E7388D">
        <w:rPr>
          <w:rFonts w:cs="Times New Roman"/>
          <w:spacing w:val="-1"/>
          <w:sz w:val="21"/>
          <w:szCs w:val="21"/>
        </w:rPr>
        <w:t xml:space="preserve"> </w:t>
      </w:r>
      <w:r w:rsidRPr="00E7388D">
        <w:rPr>
          <w:rFonts w:cs="Times New Roman"/>
          <w:sz w:val="21"/>
          <w:szCs w:val="21"/>
        </w:rPr>
        <w:t>the</w:t>
      </w:r>
      <w:r w:rsidRPr="00E7388D">
        <w:rPr>
          <w:rFonts w:cs="Times New Roman"/>
          <w:spacing w:val="-1"/>
          <w:sz w:val="21"/>
          <w:szCs w:val="21"/>
        </w:rPr>
        <w:t xml:space="preserve"> Senate </w:t>
      </w:r>
      <w:r w:rsidRPr="00E7388D">
        <w:rPr>
          <w:rFonts w:cs="Times New Roman"/>
          <w:sz w:val="21"/>
          <w:szCs w:val="21"/>
        </w:rPr>
        <w:t>Advisory</w:t>
      </w:r>
      <w:r w:rsidRPr="00E7388D">
        <w:rPr>
          <w:rFonts w:cs="Times New Roman"/>
          <w:spacing w:val="-5"/>
          <w:sz w:val="21"/>
          <w:szCs w:val="21"/>
        </w:rPr>
        <w:t xml:space="preserve"> </w:t>
      </w:r>
      <w:r w:rsidRPr="00E7388D">
        <w:rPr>
          <w:rFonts w:cs="Times New Roman"/>
          <w:sz w:val="21"/>
          <w:szCs w:val="21"/>
        </w:rPr>
        <w:t>Committee</w:t>
      </w:r>
      <w:r w:rsidRPr="00E7388D">
        <w:rPr>
          <w:rFonts w:cs="Times New Roman"/>
          <w:spacing w:val="-1"/>
          <w:sz w:val="21"/>
          <w:szCs w:val="21"/>
        </w:rPr>
        <w:t xml:space="preserve"> </w:t>
      </w:r>
      <w:r w:rsidRPr="00E7388D">
        <w:rPr>
          <w:rFonts w:cs="Times New Roman"/>
          <w:sz w:val="21"/>
          <w:szCs w:val="21"/>
        </w:rPr>
        <w:t>on</w:t>
      </w:r>
      <w:r w:rsidRPr="00E7388D">
        <w:rPr>
          <w:rFonts w:cs="Times New Roman"/>
          <w:spacing w:val="2"/>
          <w:sz w:val="21"/>
          <w:szCs w:val="21"/>
        </w:rPr>
        <w:t xml:space="preserve"> </w:t>
      </w:r>
      <w:r w:rsidRPr="00E7388D">
        <w:rPr>
          <w:rFonts w:cs="Times New Roman"/>
          <w:spacing w:val="-1"/>
          <w:sz w:val="21"/>
          <w:szCs w:val="21"/>
        </w:rPr>
        <w:t>Libraries),</w:t>
      </w:r>
      <w:r w:rsidRPr="00E7388D">
        <w:rPr>
          <w:rFonts w:cs="Times New Roman"/>
          <w:sz w:val="21"/>
          <w:szCs w:val="21"/>
        </w:rPr>
        <w:t xml:space="preserve"> and </w:t>
      </w:r>
      <w:r w:rsidRPr="00E7388D">
        <w:rPr>
          <w:rFonts w:cs="Times New Roman"/>
          <w:spacing w:val="-1"/>
          <w:sz w:val="21"/>
          <w:szCs w:val="21"/>
        </w:rPr>
        <w:t>salaries</w:t>
      </w:r>
      <w:r w:rsidRPr="00E7388D">
        <w:rPr>
          <w:rFonts w:cs="Times New Roman"/>
          <w:sz w:val="21"/>
          <w:szCs w:val="21"/>
        </w:rPr>
        <w:t xml:space="preserve"> </w:t>
      </w:r>
      <w:r w:rsidRPr="00E7388D">
        <w:rPr>
          <w:rFonts w:cs="Times New Roman"/>
          <w:spacing w:val="-1"/>
          <w:sz w:val="21"/>
          <w:szCs w:val="21"/>
        </w:rPr>
        <w:t>and</w:t>
      </w:r>
      <w:r w:rsidRPr="00E7388D">
        <w:rPr>
          <w:rFonts w:cs="Times New Roman"/>
          <w:sz w:val="21"/>
          <w:szCs w:val="21"/>
        </w:rPr>
        <w:t xml:space="preserve"> </w:t>
      </w:r>
      <w:r w:rsidRPr="00E7388D">
        <w:rPr>
          <w:rFonts w:cs="Times New Roman"/>
          <w:spacing w:val="-1"/>
          <w:sz w:val="21"/>
          <w:szCs w:val="21"/>
        </w:rPr>
        <w:t>benefits</w:t>
      </w:r>
      <w:r w:rsidRPr="00E7388D">
        <w:rPr>
          <w:rFonts w:cs="Times New Roman"/>
          <w:sz w:val="21"/>
          <w:szCs w:val="21"/>
        </w:rPr>
        <w:t xml:space="preserve"> </w:t>
      </w:r>
      <w:r w:rsidRPr="00E7388D">
        <w:rPr>
          <w:rFonts w:cs="Times New Roman"/>
          <w:spacing w:val="1"/>
          <w:sz w:val="21"/>
          <w:szCs w:val="21"/>
        </w:rPr>
        <w:t>of</w:t>
      </w:r>
      <w:r w:rsidRPr="00E7388D">
        <w:rPr>
          <w:rFonts w:cs="Times New Roman"/>
          <w:spacing w:val="-1"/>
          <w:sz w:val="21"/>
          <w:szCs w:val="21"/>
        </w:rPr>
        <w:t xml:space="preserve"> </w:t>
      </w:r>
      <w:r w:rsidRPr="00E7388D">
        <w:rPr>
          <w:rFonts w:cs="Times New Roman"/>
          <w:sz w:val="21"/>
          <w:szCs w:val="21"/>
        </w:rPr>
        <w:t>faculty</w:t>
      </w:r>
      <w:r w:rsidRPr="00E7388D">
        <w:rPr>
          <w:rFonts w:cs="Times New Roman"/>
          <w:spacing w:val="-5"/>
          <w:sz w:val="21"/>
          <w:szCs w:val="21"/>
        </w:rPr>
        <w:t xml:space="preserve"> </w:t>
      </w:r>
      <w:r w:rsidRPr="00E7388D">
        <w:rPr>
          <w:rFonts w:cs="Times New Roman"/>
          <w:spacing w:val="-1"/>
          <w:sz w:val="21"/>
          <w:szCs w:val="21"/>
        </w:rPr>
        <w:t>and</w:t>
      </w:r>
      <w:r w:rsidRPr="00E7388D">
        <w:rPr>
          <w:rFonts w:cs="Times New Roman"/>
          <w:spacing w:val="59"/>
          <w:sz w:val="21"/>
          <w:szCs w:val="21"/>
        </w:rPr>
        <w:t xml:space="preserve"> </w:t>
      </w:r>
      <w:r w:rsidRPr="00E7388D">
        <w:rPr>
          <w:rFonts w:cs="Times New Roman"/>
          <w:spacing w:val="-1"/>
          <w:sz w:val="21"/>
          <w:szCs w:val="21"/>
        </w:rPr>
        <w:t>other academic personnel</w:t>
      </w:r>
      <w:r w:rsidRPr="00E7388D">
        <w:rPr>
          <w:rFonts w:cs="Times New Roman"/>
          <w:spacing w:val="2"/>
          <w:sz w:val="21"/>
          <w:szCs w:val="21"/>
        </w:rPr>
        <w:t xml:space="preserve"> </w:t>
      </w:r>
      <w:r w:rsidRPr="00E7388D">
        <w:rPr>
          <w:rFonts w:cs="Times New Roman"/>
          <w:sz w:val="21"/>
          <w:szCs w:val="21"/>
        </w:rPr>
        <w:t>(formerly</w:t>
      </w:r>
      <w:r w:rsidRPr="00E7388D">
        <w:rPr>
          <w:rFonts w:cs="Times New Roman"/>
          <w:spacing w:val="-3"/>
          <w:sz w:val="21"/>
          <w:szCs w:val="21"/>
        </w:rPr>
        <w:t xml:space="preserve"> </w:t>
      </w:r>
      <w:r w:rsidRPr="00E7388D">
        <w:rPr>
          <w:rFonts w:cs="Times New Roman"/>
          <w:sz w:val="21"/>
          <w:szCs w:val="21"/>
        </w:rPr>
        <w:t>a</w:t>
      </w:r>
      <w:r w:rsidRPr="00E7388D">
        <w:rPr>
          <w:rFonts w:cs="Times New Roman"/>
          <w:spacing w:val="-1"/>
          <w:sz w:val="21"/>
          <w:szCs w:val="21"/>
        </w:rPr>
        <w:t xml:space="preserve"> function</w:t>
      </w:r>
      <w:r w:rsidRPr="00E7388D">
        <w:rPr>
          <w:rFonts w:cs="Times New Roman"/>
          <w:sz w:val="21"/>
          <w:szCs w:val="21"/>
        </w:rPr>
        <w:t xml:space="preserve"> of</w:t>
      </w:r>
      <w:r w:rsidRPr="00E7388D">
        <w:rPr>
          <w:rFonts w:cs="Times New Roman"/>
          <w:spacing w:val="-1"/>
          <w:sz w:val="21"/>
          <w:szCs w:val="21"/>
        </w:rPr>
        <w:t xml:space="preserve"> </w:t>
      </w:r>
      <w:r w:rsidRPr="00E7388D">
        <w:rPr>
          <w:rFonts w:cs="Times New Roman"/>
          <w:sz w:val="21"/>
          <w:szCs w:val="21"/>
        </w:rPr>
        <w:t>the</w:t>
      </w:r>
      <w:r w:rsidRPr="00E7388D">
        <w:rPr>
          <w:rFonts w:cs="Times New Roman"/>
          <w:spacing w:val="-1"/>
          <w:sz w:val="21"/>
          <w:szCs w:val="21"/>
        </w:rPr>
        <w:t xml:space="preserve"> Senate </w:t>
      </w:r>
      <w:r w:rsidRPr="00E7388D">
        <w:rPr>
          <w:rFonts w:cs="Times New Roman"/>
          <w:sz w:val="21"/>
          <w:szCs w:val="21"/>
        </w:rPr>
        <w:t>Advisory</w:t>
      </w:r>
      <w:r w:rsidRPr="00E7388D">
        <w:rPr>
          <w:rFonts w:cs="Times New Roman"/>
          <w:spacing w:val="-5"/>
          <w:sz w:val="21"/>
          <w:szCs w:val="21"/>
        </w:rPr>
        <w:t xml:space="preserve"> </w:t>
      </w:r>
      <w:r w:rsidRPr="00E7388D">
        <w:rPr>
          <w:rFonts w:cs="Times New Roman"/>
          <w:sz w:val="21"/>
          <w:szCs w:val="21"/>
        </w:rPr>
        <w:t>Committee</w:t>
      </w:r>
      <w:r w:rsidRPr="00E7388D">
        <w:rPr>
          <w:rFonts w:cs="Times New Roman"/>
          <w:spacing w:val="-1"/>
          <w:sz w:val="21"/>
          <w:szCs w:val="21"/>
        </w:rPr>
        <w:t xml:space="preserve"> </w:t>
      </w:r>
      <w:r w:rsidRPr="00E7388D">
        <w:rPr>
          <w:rFonts w:cs="Times New Roman"/>
          <w:sz w:val="21"/>
          <w:szCs w:val="21"/>
        </w:rPr>
        <w:t xml:space="preserve">on </w:t>
      </w:r>
      <w:r w:rsidRPr="00E7388D">
        <w:rPr>
          <w:rFonts w:cs="Times New Roman"/>
          <w:spacing w:val="-1"/>
          <w:sz w:val="21"/>
          <w:szCs w:val="21"/>
        </w:rPr>
        <w:t>Salaries</w:t>
      </w:r>
      <w:r w:rsidRPr="00E7388D">
        <w:rPr>
          <w:rFonts w:cs="Times New Roman"/>
          <w:spacing w:val="77"/>
          <w:sz w:val="21"/>
          <w:szCs w:val="21"/>
        </w:rPr>
        <w:t xml:space="preserve"> </w:t>
      </w:r>
      <w:r w:rsidRPr="00E7388D">
        <w:rPr>
          <w:rFonts w:cs="Times New Roman"/>
          <w:spacing w:val="-1"/>
          <w:sz w:val="21"/>
          <w:szCs w:val="21"/>
        </w:rPr>
        <w:t>and</w:t>
      </w:r>
      <w:r w:rsidRPr="00E7388D">
        <w:rPr>
          <w:rFonts w:cs="Times New Roman"/>
          <w:sz w:val="21"/>
          <w:szCs w:val="21"/>
        </w:rPr>
        <w:t xml:space="preserve"> </w:t>
      </w:r>
      <w:r w:rsidRPr="00E7388D">
        <w:rPr>
          <w:rFonts w:cs="Times New Roman"/>
          <w:spacing w:val="-1"/>
          <w:sz w:val="21"/>
          <w:szCs w:val="21"/>
        </w:rPr>
        <w:t>Benefits).</w:t>
      </w:r>
      <w:r w:rsidRPr="00E7388D">
        <w:rPr>
          <w:rFonts w:cs="Times New Roman"/>
          <w:spacing w:val="2"/>
          <w:sz w:val="21"/>
          <w:szCs w:val="21"/>
        </w:rPr>
        <w:t xml:space="preserve"> </w:t>
      </w:r>
      <w:r w:rsidRPr="00E7388D">
        <w:rPr>
          <w:rFonts w:cs="Times New Roman"/>
          <w:spacing w:val="-2"/>
          <w:sz w:val="21"/>
          <w:szCs w:val="21"/>
        </w:rPr>
        <w:t>It</w:t>
      </w:r>
      <w:r w:rsidRPr="00E7388D">
        <w:rPr>
          <w:rFonts w:cs="Times New Roman"/>
          <w:sz w:val="21"/>
          <w:szCs w:val="21"/>
        </w:rPr>
        <w:t xml:space="preserve"> </w:t>
      </w:r>
      <w:r w:rsidRPr="00E7388D">
        <w:rPr>
          <w:rFonts w:cs="Times New Roman"/>
          <w:spacing w:val="1"/>
          <w:sz w:val="21"/>
          <w:szCs w:val="21"/>
        </w:rPr>
        <w:t>may</w:t>
      </w:r>
      <w:r w:rsidRPr="00E7388D">
        <w:rPr>
          <w:rFonts w:cs="Times New Roman"/>
          <w:spacing w:val="-3"/>
          <w:sz w:val="21"/>
          <w:szCs w:val="21"/>
        </w:rPr>
        <w:t xml:space="preserve"> </w:t>
      </w:r>
      <w:r w:rsidRPr="00E7388D">
        <w:rPr>
          <w:rFonts w:cs="Times New Roman"/>
          <w:spacing w:val="-1"/>
          <w:sz w:val="21"/>
          <w:szCs w:val="21"/>
        </w:rPr>
        <w:t xml:space="preserve">consider </w:t>
      </w:r>
      <w:r w:rsidRPr="00E7388D">
        <w:rPr>
          <w:rFonts w:cs="Times New Roman"/>
          <w:spacing w:val="1"/>
          <w:sz w:val="21"/>
          <w:szCs w:val="21"/>
        </w:rPr>
        <w:t>any</w:t>
      </w:r>
      <w:r w:rsidRPr="00E7388D">
        <w:rPr>
          <w:rFonts w:cs="Times New Roman"/>
          <w:spacing w:val="-5"/>
          <w:sz w:val="21"/>
          <w:szCs w:val="21"/>
        </w:rPr>
        <w:t xml:space="preserve"> </w:t>
      </w:r>
      <w:r w:rsidRPr="00E7388D">
        <w:rPr>
          <w:rFonts w:cs="Times New Roman"/>
          <w:spacing w:val="-1"/>
          <w:sz w:val="21"/>
          <w:szCs w:val="21"/>
        </w:rPr>
        <w:t>relevant</w:t>
      </w:r>
      <w:r w:rsidRPr="00E7388D">
        <w:rPr>
          <w:rFonts w:cs="Times New Roman"/>
          <w:sz w:val="21"/>
          <w:szCs w:val="21"/>
        </w:rPr>
        <w:t xml:space="preserve"> </w:t>
      </w:r>
      <w:r w:rsidRPr="00E7388D">
        <w:rPr>
          <w:rFonts w:cs="Times New Roman"/>
          <w:spacing w:val="-1"/>
          <w:sz w:val="21"/>
          <w:szCs w:val="21"/>
        </w:rPr>
        <w:t>matter</w:t>
      </w:r>
      <w:r w:rsidRPr="00E7388D">
        <w:rPr>
          <w:rFonts w:cs="Times New Roman"/>
          <w:spacing w:val="1"/>
          <w:sz w:val="21"/>
          <w:szCs w:val="21"/>
        </w:rPr>
        <w:t xml:space="preserve"> </w:t>
      </w:r>
      <w:r w:rsidRPr="00E7388D">
        <w:rPr>
          <w:rFonts w:cs="Times New Roman"/>
          <w:spacing w:val="-1"/>
          <w:sz w:val="21"/>
          <w:szCs w:val="21"/>
        </w:rPr>
        <w:t>which</w:t>
      </w:r>
      <w:r w:rsidRPr="00E7388D">
        <w:rPr>
          <w:rFonts w:cs="Times New Roman"/>
          <w:sz w:val="21"/>
          <w:szCs w:val="21"/>
        </w:rPr>
        <w:t xml:space="preserve"> </w:t>
      </w:r>
      <w:r w:rsidRPr="00E7388D">
        <w:rPr>
          <w:rFonts w:cs="Times New Roman"/>
          <w:spacing w:val="1"/>
          <w:sz w:val="21"/>
          <w:szCs w:val="21"/>
        </w:rPr>
        <w:t>may</w:t>
      </w:r>
      <w:r w:rsidRPr="00E7388D">
        <w:rPr>
          <w:rFonts w:cs="Times New Roman"/>
          <w:spacing w:val="-5"/>
          <w:sz w:val="21"/>
          <w:szCs w:val="21"/>
        </w:rPr>
        <w:t xml:space="preserve"> </w:t>
      </w:r>
      <w:r w:rsidRPr="00E7388D">
        <w:rPr>
          <w:rFonts w:cs="Times New Roman"/>
          <w:sz w:val="21"/>
          <w:szCs w:val="21"/>
        </w:rPr>
        <w:t>be</w:t>
      </w:r>
      <w:r w:rsidRPr="00E7388D">
        <w:rPr>
          <w:rFonts w:cs="Times New Roman"/>
          <w:spacing w:val="-1"/>
          <w:sz w:val="21"/>
          <w:szCs w:val="21"/>
        </w:rPr>
        <w:t xml:space="preserve"> suggested</w:t>
      </w:r>
      <w:r w:rsidRPr="00E7388D">
        <w:rPr>
          <w:rFonts w:cs="Times New Roman"/>
          <w:spacing w:val="2"/>
          <w:sz w:val="21"/>
          <w:szCs w:val="21"/>
        </w:rPr>
        <w:t xml:space="preserve"> </w:t>
      </w:r>
      <w:r w:rsidRPr="00E7388D">
        <w:rPr>
          <w:rFonts w:cs="Times New Roman"/>
          <w:spacing w:val="1"/>
          <w:sz w:val="21"/>
          <w:szCs w:val="21"/>
        </w:rPr>
        <w:t>by</w:t>
      </w:r>
      <w:r w:rsidRPr="00E7388D">
        <w:rPr>
          <w:rFonts w:cs="Times New Roman"/>
          <w:spacing w:val="-5"/>
          <w:sz w:val="21"/>
          <w:szCs w:val="21"/>
        </w:rPr>
        <w:t xml:space="preserve"> </w:t>
      </w:r>
      <w:r w:rsidRPr="00E7388D">
        <w:rPr>
          <w:rFonts w:cs="Times New Roman"/>
          <w:spacing w:val="-1"/>
          <w:sz w:val="21"/>
          <w:szCs w:val="21"/>
        </w:rPr>
        <w:t>members</w:t>
      </w:r>
      <w:r w:rsidRPr="00E7388D">
        <w:rPr>
          <w:rFonts w:cs="Times New Roman"/>
          <w:sz w:val="21"/>
          <w:szCs w:val="21"/>
        </w:rPr>
        <w:t xml:space="preserve"> of</w:t>
      </w:r>
      <w:r w:rsidRPr="00E7388D">
        <w:rPr>
          <w:rFonts w:cs="Times New Roman"/>
          <w:spacing w:val="81"/>
          <w:sz w:val="21"/>
          <w:szCs w:val="21"/>
        </w:rPr>
        <w:t xml:space="preserve"> </w:t>
      </w:r>
      <w:r w:rsidRPr="00E7388D">
        <w:rPr>
          <w:rFonts w:cs="Times New Roman"/>
          <w:sz w:val="21"/>
          <w:szCs w:val="21"/>
        </w:rPr>
        <w:t>the</w:t>
      </w:r>
      <w:r w:rsidRPr="00E7388D">
        <w:rPr>
          <w:rFonts w:cs="Times New Roman"/>
          <w:spacing w:val="-1"/>
          <w:sz w:val="21"/>
          <w:szCs w:val="21"/>
        </w:rPr>
        <w:t xml:space="preserve"> Committee,</w:t>
      </w:r>
      <w:r w:rsidRPr="00E7388D">
        <w:rPr>
          <w:rFonts w:cs="Times New Roman"/>
          <w:sz w:val="21"/>
          <w:szCs w:val="21"/>
        </w:rPr>
        <w:t xml:space="preserve"> </w:t>
      </w:r>
      <w:r w:rsidRPr="00E7388D">
        <w:rPr>
          <w:rFonts w:cs="Times New Roman"/>
          <w:spacing w:val="-1"/>
          <w:sz w:val="21"/>
          <w:szCs w:val="21"/>
        </w:rPr>
        <w:t>members</w:t>
      </w:r>
      <w:r w:rsidRPr="00E7388D">
        <w:rPr>
          <w:rFonts w:cs="Times New Roman"/>
          <w:sz w:val="21"/>
          <w:szCs w:val="21"/>
        </w:rPr>
        <w:t xml:space="preserve"> of</w:t>
      </w:r>
      <w:r w:rsidRPr="00E7388D">
        <w:rPr>
          <w:rFonts w:cs="Times New Roman"/>
          <w:spacing w:val="-1"/>
          <w:sz w:val="21"/>
          <w:szCs w:val="21"/>
        </w:rPr>
        <w:t xml:space="preserve"> </w:t>
      </w:r>
      <w:r w:rsidRPr="00E7388D">
        <w:rPr>
          <w:rFonts w:cs="Times New Roman"/>
          <w:sz w:val="21"/>
          <w:szCs w:val="21"/>
        </w:rPr>
        <w:t>the</w:t>
      </w:r>
      <w:r w:rsidRPr="00E7388D">
        <w:rPr>
          <w:rFonts w:cs="Times New Roman"/>
          <w:spacing w:val="-1"/>
          <w:sz w:val="21"/>
          <w:szCs w:val="21"/>
        </w:rPr>
        <w:t xml:space="preserve"> faculty,</w:t>
      </w:r>
      <w:r w:rsidRPr="00E7388D">
        <w:rPr>
          <w:rFonts w:cs="Times New Roman"/>
          <w:spacing w:val="2"/>
          <w:sz w:val="21"/>
          <w:szCs w:val="21"/>
        </w:rPr>
        <w:t xml:space="preserve"> </w:t>
      </w:r>
      <w:r w:rsidRPr="00E7388D">
        <w:rPr>
          <w:rFonts w:cs="Times New Roman"/>
          <w:spacing w:val="-1"/>
          <w:sz w:val="21"/>
          <w:szCs w:val="21"/>
        </w:rPr>
        <w:t>administrative officers,</w:t>
      </w:r>
      <w:r w:rsidRPr="00E7388D">
        <w:rPr>
          <w:rFonts w:cs="Times New Roman"/>
          <w:sz w:val="21"/>
          <w:szCs w:val="21"/>
        </w:rPr>
        <w:t xml:space="preserve"> or</w:t>
      </w:r>
      <w:r w:rsidRPr="00E7388D">
        <w:rPr>
          <w:rFonts w:cs="Times New Roman"/>
          <w:spacing w:val="-1"/>
          <w:sz w:val="21"/>
          <w:szCs w:val="21"/>
        </w:rPr>
        <w:t xml:space="preserve"> </w:t>
      </w:r>
      <w:r w:rsidRPr="00E7388D">
        <w:rPr>
          <w:rFonts w:cs="Times New Roman"/>
          <w:sz w:val="21"/>
          <w:szCs w:val="21"/>
        </w:rPr>
        <w:t xml:space="preserve">students. </w:t>
      </w:r>
      <w:r w:rsidRPr="00E7388D">
        <w:rPr>
          <w:rFonts w:cs="Times New Roman"/>
          <w:spacing w:val="-1"/>
          <w:sz w:val="21"/>
          <w:szCs w:val="21"/>
        </w:rPr>
        <w:t>The Senate</w:t>
      </w:r>
      <w:r w:rsidRPr="00E7388D">
        <w:rPr>
          <w:rFonts w:cs="Times New Roman"/>
          <w:spacing w:val="81"/>
          <w:sz w:val="21"/>
          <w:szCs w:val="21"/>
        </w:rPr>
        <w:t xml:space="preserve"> </w:t>
      </w:r>
      <w:r w:rsidRPr="00E7388D">
        <w:rPr>
          <w:rFonts w:cs="Times New Roman"/>
          <w:spacing w:val="-1"/>
          <w:sz w:val="21"/>
          <w:szCs w:val="21"/>
        </w:rPr>
        <w:t>Executive Committee,</w:t>
      </w:r>
      <w:r w:rsidRPr="00E7388D">
        <w:rPr>
          <w:rFonts w:cs="Times New Roman"/>
          <w:sz w:val="21"/>
          <w:szCs w:val="21"/>
        </w:rPr>
        <w:t xml:space="preserve"> or</w:t>
      </w:r>
      <w:r w:rsidRPr="00E7388D">
        <w:rPr>
          <w:rFonts w:cs="Times New Roman"/>
          <w:spacing w:val="1"/>
          <w:sz w:val="21"/>
          <w:szCs w:val="21"/>
        </w:rPr>
        <w:t xml:space="preserve"> </w:t>
      </w:r>
      <w:r w:rsidRPr="00E7388D">
        <w:rPr>
          <w:rFonts w:cs="Times New Roman"/>
          <w:sz w:val="21"/>
          <w:szCs w:val="21"/>
        </w:rPr>
        <w:t>the</w:t>
      </w:r>
      <w:r w:rsidRPr="00E7388D">
        <w:rPr>
          <w:rFonts w:cs="Times New Roman"/>
          <w:spacing w:val="-1"/>
          <w:sz w:val="21"/>
          <w:szCs w:val="21"/>
        </w:rPr>
        <w:t xml:space="preserve"> Senate,</w:t>
      </w:r>
      <w:r w:rsidRPr="00E7388D">
        <w:rPr>
          <w:rFonts w:cs="Times New Roman"/>
          <w:sz w:val="21"/>
          <w:szCs w:val="21"/>
        </w:rPr>
        <w:t xml:space="preserve"> </w:t>
      </w:r>
      <w:r w:rsidRPr="00E7388D">
        <w:rPr>
          <w:rFonts w:cs="Times New Roman"/>
          <w:spacing w:val="1"/>
          <w:sz w:val="21"/>
          <w:szCs w:val="21"/>
        </w:rPr>
        <w:t>may</w:t>
      </w:r>
      <w:r w:rsidRPr="00E7388D">
        <w:rPr>
          <w:rFonts w:cs="Times New Roman"/>
          <w:spacing w:val="-5"/>
          <w:sz w:val="21"/>
          <w:szCs w:val="21"/>
        </w:rPr>
        <w:t xml:space="preserve"> </w:t>
      </w:r>
      <w:r w:rsidRPr="00E7388D">
        <w:rPr>
          <w:rFonts w:cs="Times New Roman"/>
          <w:sz w:val="21"/>
          <w:szCs w:val="21"/>
        </w:rPr>
        <w:t>refer</w:t>
      </w:r>
      <w:r w:rsidRPr="00E7388D">
        <w:rPr>
          <w:rFonts w:cs="Times New Roman"/>
          <w:spacing w:val="-1"/>
          <w:sz w:val="21"/>
          <w:szCs w:val="21"/>
        </w:rPr>
        <w:t xml:space="preserve"> </w:t>
      </w:r>
      <w:r w:rsidRPr="00E7388D">
        <w:rPr>
          <w:rFonts w:cs="Times New Roman"/>
          <w:sz w:val="21"/>
          <w:szCs w:val="21"/>
        </w:rPr>
        <w:t xml:space="preserve">to this </w:t>
      </w:r>
      <w:r w:rsidRPr="00E7388D">
        <w:rPr>
          <w:rFonts w:cs="Times New Roman"/>
          <w:spacing w:val="-1"/>
          <w:sz w:val="21"/>
          <w:szCs w:val="21"/>
        </w:rPr>
        <w:t xml:space="preserve">committee </w:t>
      </w:r>
      <w:r w:rsidRPr="00E7388D">
        <w:rPr>
          <w:rFonts w:cs="Times New Roman"/>
          <w:sz w:val="21"/>
          <w:szCs w:val="21"/>
        </w:rPr>
        <w:t>any</w:t>
      </w:r>
      <w:r w:rsidRPr="00E7388D">
        <w:rPr>
          <w:rFonts w:cs="Times New Roman"/>
          <w:spacing w:val="-5"/>
          <w:sz w:val="21"/>
          <w:szCs w:val="21"/>
        </w:rPr>
        <w:t xml:space="preserve"> </w:t>
      </w:r>
      <w:r w:rsidRPr="00E7388D">
        <w:rPr>
          <w:rFonts w:cs="Times New Roman"/>
          <w:sz w:val="21"/>
          <w:szCs w:val="21"/>
        </w:rPr>
        <w:t>question or</w:t>
      </w:r>
      <w:r w:rsidRPr="00E7388D">
        <w:rPr>
          <w:rFonts w:cs="Times New Roman"/>
          <w:spacing w:val="55"/>
          <w:sz w:val="21"/>
          <w:szCs w:val="21"/>
        </w:rPr>
        <w:t xml:space="preserve"> </w:t>
      </w:r>
      <w:r w:rsidRPr="00E7388D">
        <w:rPr>
          <w:rFonts w:cs="Times New Roman"/>
          <w:spacing w:val="-1"/>
          <w:sz w:val="21"/>
          <w:szCs w:val="21"/>
        </w:rPr>
        <w:t>consideration</w:t>
      </w:r>
      <w:r w:rsidRPr="00E7388D">
        <w:rPr>
          <w:rFonts w:cs="Times New Roman"/>
          <w:sz w:val="21"/>
          <w:szCs w:val="21"/>
        </w:rPr>
        <w:t xml:space="preserve"> of</w:t>
      </w:r>
      <w:r w:rsidRPr="00E7388D">
        <w:rPr>
          <w:rFonts w:cs="Times New Roman"/>
          <w:spacing w:val="-1"/>
          <w:sz w:val="21"/>
          <w:szCs w:val="21"/>
        </w:rPr>
        <w:t xml:space="preserve"> </w:t>
      </w:r>
      <w:r w:rsidRPr="00E7388D">
        <w:rPr>
          <w:rFonts w:cs="Times New Roman"/>
          <w:spacing w:val="1"/>
          <w:sz w:val="21"/>
          <w:szCs w:val="21"/>
        </w:rPr>
        <w:t>any</w:t>
      </w:r>
      <w:r w:rsidRPr="00E7388D">
        <w:rPr>
          <w:rFonts w:cs="Times New Roman"/>
          <w:spacing w:val="-5"/>
          <w:sz w:val="21"/>
          <w:szCs w:val="21"/>
        </w:rPr>
        <w:t xml:space="preserve"> </w:t>
      </w:r>
      <w:r w:rsidRPr="00E7388D">
        <w:rPr>
          <w:rFonts w:cs="Times New Roman"/>
          <w:sz w:val="21"/>
          <w:szCs w:val="21"/>
        </w:rPr>
        <w:t xml:space="preserve">proposal </w:t>
      </w:r>
      <w:r w:rsidRPr="00E7388D">
        <w:rPr>
          <w:rFonts w:cs="Times New Roman"/>
          <w:spacing w:val="-1"/>
          <w:sz w:val="21"/>
          <w:szCs w:val="21"/>
        </w:rPr>
        <w:t>regarding</w:t>
      </w:r>
      <w:r w:rsidRPr="00E7388D">
        <w:rPr>
          <w:rFonts w:cs="Times New Roman"/>
          <w:sz w:val="21"/>
          <w:szCs w:val="21"/>
        </w:rPr>
        <w:t xml:space="preserve"> </w:t>
      </w:r>
      <w:r w:rsidRPr="00E7388D">
        <w:rPr>
          <w:rFonts w:cs="Times New Roman"/>
          <w:spacing w:val="-1"/>
          <w:sz w:val="21"/>
          <w:szCs w:val="21"/>
        </w:rPr>
        <w:t>academic</w:t>
      </w:r>
      <w:r w:rsidRPr="00E7388D">
        <w:rPr>
          <w:rFonts w:cs="Times New Roman"/>
          <w:spacing w:val="1"/>
          <w:sz w:val="21"/>
          <w:szCs w:val="21"/>
        </w:rPr>
        <w:t xml:space="preserve"> </w:t>
      </w:r>
      <w:r w:rsidRPr="00E7388D">
        <w:rPr>
          <w:rFonts w:cs="Times New Roman"/>
          <w:sz w:val="21"/>
          <w:szCs w:val="21"/>
        </w:rPr>
        <w:t>policy</w:t>
      </w:r>
      <w:r w:rsidRPr="00E7388D">
        <w:rPr>
          <w:rFonts w:cs="Times New Roman"/>
          <w:spacing w:val="-5"/>
          <w:sz w:val="21"/>
          <w:szCs w:val="21"/>
        </w:rPr>
        <w:t xml:space="preserve"> </w:t>
      </w:r>
      <w:r w:rsidRPr="00E7388D">
        <w:rPr>
          <w:rFonts w:cs="Times New Roman"/>
          <w:spacing w:val="-1"/>
          <w:sz w:val="21"/>
          <w:szCs w:val="21"/>
        </w:rPr>
        <w:t>which</w:t>
      </w:r>
      <w:r w:rsidRPr="00E7388D">
        <w:rPr>
          <w:rFonts w:cs="Times New Roman"/>
          <w:sz w:val="21"/>
          <w:szCs w:val="21"/>
        </w:rPr>
        <w:t xml:space="preserve"> is not </w:t>
      </w:r>
      <w:r w:rsidRPr="00E7388D">
        <w:rPr>
          <w:rFonts w:cs="Times New Roman"/>
          <w:spacing w:val="-1"/>
          <w:sz w:val="21"/>
          <w:szCs w:val="21"/>
        </w:rPr>
        <w:t>otherwise assigned</w:t>
      </w:r>
      <w:r w:rsidRPr="00E7388D">
        <w:rPr>
          <w:rFonts w:cs="Times New Roman"/>
          <w:sz w:val="21"/>
          <w:szCs w:val="21"/>
        </w:rPr>
        <w:t xml:space="preserve"> to</w:t>
      </w:r>
      <w:r w:rsidRPr="00E7388D">
        <w:rPr>
          <w:rFonts w:cs="Times New Roman"/>
          <w:spacing w:val="81"/>
          <w:sz w:val="21"/>
          <w:szCs w:val="21"/>
        </w:rPr>
        <w:t xml:space="preserve"> </w:t>
      </w:r>
      <w:r w:rsidRPr="00E7388D">
        <w:rPr>
          <w:rFonts w:cs="Times New Roman"/>
          <w:spacing w:val="-1"/>
          <w:sz w:val="21"/>
          <w:szCs w:val="21"/>
        </w:rPr>
        <w:t xml:space="preserve">another committee </w:t>
      </w:r>
      <w:r w:rsidRPr="00E7388D">
        <w:rPr>
          <w:rFonts w:cs="Times New Roman"/>
          <w:sz w:val="21"/>
          <w:szCs w:val="21"/>
        </w:rPr>
        <w:t>of</w:t>
      </w:r>
      <w:r w:rsidRPr="00E7388D">
        <w:rPr>
          <w:rFonts w:cs="Times New Roman"/>
          <w:spacing w:val="-1"/>
          <w:sz w:val="21"/>
          <w:szCs w:val="21"/>
        </w:rPr>
        <w:t xml:space="preserve"> </w:t>
      </w:r>
      <w:r w:rsidRPr="00E7388D">
        <w:rPr>
          <w:rFonts w:cs="Times New Roman"/>
          <w:sz w:val="21"/>
          <w:szCs w:val="21"/>
        </w:rPr>
        <w:t>the</w:t>
      </w:r>
      <w:r w:rsidRPr="00E7388D">
        <w:rPr>
          <w:rFonts w:cs="Times New Roman"/>
          <w:spacing w:val="1"/>
          <w:sz w:val="21"/>
          <w:szCs w:val="21"/>
        </w:rPr>
        <w:t xml:space="preserve"> </w:t>
      </w:r>
      <w:r w:rsidRPr="00E7388D">
        <w:rPr>
          <w:rFonts w:cs="Times New Roman"/>
          <w:spacing w:val="-1"/>
          <w:sz w:val="21"/>
          <w:szCs w:val="21"/>
        </w:rPr>
        <w:t>Senate,</w:t>
      </w:r>
      <w:r w:rsidRPr="00E7388D">
        <w:rPr>
          <w:rFonts w:cs="Times New Roman"/>
          <w:sz w:val="21"/>
          <w:szCs w:val="21"/>
        </w:rPr>
        <w:t xml:space="preserve"> or</w:t>
      </w:r>
      <w:r w:rsidRPr="00E7388D">
        <w:rPr>
          <w:rFonts w:cs="Times New Roman"/>
          <w:spacing w:val="-1"/>
          <w:sz w:val="21"/>
          <w:szCs w:val="21"/>
        </w:rPr>
        <w:t xml:space="preserve"> which</w:t>
      </w:r>
      <w:r w:rsidRPr="00E7388D">
        <w:rPr>
          <w:rFonts w:cs="Times New Roman"/>
          <w:sz w:val="21"/>
          <w:szCs w:val="21"/>
        </w:rPr>
        <w:t xml:space="preserve"> </w:t>
      </w:r>
      <w:r w:rsidRPr="00E7388D">
        <w:rPr>
          <w:rFonts w:cs="Times New Roman"/>
          <w:spacing w:val="1"/>
          <w:sz w:val="21"/>
          <w:szCs w:val="21"/>
        </w:rPr>
        <w:t>may</w:t>
      </w:r>
      <w:r w:rsidRPr="00E7388D">
        <w:rPr>
          <w:rFonts w:cs="Times New Roman"/>
          <w:spacing w:val="-5"/>
          <w:sz w:val="21"/>
          <w:szCs w:val="21"/>
        </w:rPr>
        <w:t xml:space="preserve"> </w:t>
      </w:r>
      <w:r w:rsidRPr="00E7388D">
        <w:rPr>
          <w:rFonts w:cs="Times New Roman"/>
          <w:sz w:val="21"/>
          <w:szCs w:val="21"/>
        </w:rPr>
        <w:t xml:space="preserve">benefit </w:t>
      </w:r>
      <w:r w:rsidRPr="00E7388D">
        <w:rPr>
          <w:rFonts w:cs="Times New Roman"/>
          <w:spacing w:val="-1"/>
          <w:sz w:val="21"/>
          <w:szCs w:val="21"/>
        </w:rPr>
        <w:t>from</w:t>
      </w:r>
      <w:r w:rsidRPr="00E7388D">
        <w:rPr>
          <w:rFonts w:cs="Times New Roman"/>
          <w:sz w:val="21"/>
          <w:szCs w:val="21"/>
        </w:rPr>
        <w:t xml:space="preserve"> study</w:t>
      </w:r>
      <w:r w:rsidRPr="00E7388D">
        <w:rPr>
          <w:rFonts w:cs="Times New Roman"/>
          <w:spacing w:val="-5"/>
          <w:sz w:val="21"/>
          <w:szCs w:val="21"/>
        </w:rPr>
        <w:t xml:space="preserve"> </w:t>
      </w:r>
      <w:r w:rsidRPr="00E7388D">
        <w:rPr>
          <w:rFonts w:cs="Times New Roman"/>
          <w:spacing w:val="2"/>
          <w:sz w:val="21"/>
          <w:szCs w:val="21"/>
        </w:rPr>
        <w:t>by</w:t>
      </w:r>
      <w:r w:rsidRPr="00E7388D">
        <w:rPr>
          <w:rFonts w:cs="Times New Roman"/>
          <w:spacing w:val="-5"/>
          <w:sz w:val="21"/>
          <w:szCs w:val="21"/>
        </w:rPr>
        <w:t xml:space="preserve"> </w:t>
      </w:r>
      <w:r w:rsidRPr="00E7388D">
        <w:rPr>
          <w:rFonts w:cs="Times New Roman"/>
          <w:sz w:val="21"/>
          <w:szCs w:val="21"/>
        </w:rPr>
        <w:t>this committee</w:t>
      </w:r>
      <w:r w:rsidRPr="00E7388D">
        <w:rPr>
          <w:rFonts w:cs="Times New Roman"/>
          <w:spacing w:val="-1"/>
          <w:sz w:val="21"/>
          <w:szCs w:val="21"/>
        </w:rPr>
        <w:t xml:space="preserve"> as</w:t>
      </w:r>
      <w:r w:rsidRPr="00E7388D">
        <w:rPr>
          <w:rFonts w:cs="Times New Roman"/>
          <w:sz w:val="21"/>
          <w:szCs w:val="21"/>
        </w:rPr>
        <w:t xml:space="preserve"> </w:t>
      </w:r>
      <w:r w:rsidRPr="00E7388D">
        <w:rPr>
          <w:rFonts w:cs="Times New Roman"/>
          <w:spacing w:val="-1"/>
          <w:sz w:val="21"/>
          <w:szCs w:val="21"/>
        </w:rPr>
        <w:t>well</w:t>
      </w:r>
      <w:r w:rsidRPr="00E7388D">
        <w:rPr>
          <w:rFonts w:cs="Times New Roman"/>
          <w:spacing w:val="53"/>
          <w:sz w:val="21"/>
          <w:szCs w:val="21"/>
        </w:rPr>
        <w:t xml:space="preserve"> </w:t>
      </w:r>
      <w:r w:rsidRPr="00E7388D">
        <w:rPr>
          <w:rFonts w:cs="Times New Roman"/>
          <w:spacing w:val="-1"/>
          <w:sz w:val="21"/>
          <w:szCs w:val="21"/>
        </w:rPr>
        <w:t>as</w:t>
      </w:r>
      <w:r w:rsidRPr="00E7388D">
        <w:rPr>
          <w:rFonts w:cs="Times New Roman"/>
          <w:sz w:val="21"/>
          <w:szCs w:val="21"/>
        </w:rPr>
        <w:t xml:space="preserve"> </w:t>
      </w:r>
      <w:r w:rsidRPr="00E7388D">
        <w:rPr>
          <w:rFonts w:cs="Times New Roman"/>
          <w:spacing w:val="-1"/>
          <w:sz w:val="21"/>
          <w:szCs w:val="21"/>
        </w:rPr>
        <w:t>another</w:t>
      </w:r>
      <w:r w:rsidRPr="00E7388D">
        <w:rPr>
          <w:rFonts w:cs="Times New Roman"/>
          <w:spacing w:val="1"/>
          <w:sz w:val="21"/>
          <w:szCs w:val="21"/>
        </w:rPr>
        <w:t xml:space="preserve"> </w:t>
      </w:r>
      <w:r w:rsidRPr="00E7388D">
        <w:rPr>
          <w:rFonts w:cs="Times New Roman"/>
          <w:spacing w:val="-1"/>
          <w:sz w:val="21"/>
          <w:szCs w:val="21"/>
        </w:rPr>
        <w:t>committee.</w:t>
      </w:r>
      <w:r w:rsidRPr="00E7388D">
        <w:rPr>
          <w:rFonts w:cs="Times New Roman"/>
          <w:sz w:val="21"/>
          <w:szCs w:val="21"/>
        </w:rPr>
        <w:t xml:space="preserve"> Upon its </w:t>
      </w:r>
      <w:r w:rsidRPr="00E7388D">
        <w:rPr>
          <w:rFonts w:cs="Times New Roman"/>
          <w:spacing w:val="-1"/>
          <w:sz w:val="21"/>
          <w:szCs w:val="21"/>
        </w:rPr>
        <w:t>selection</w:t>
      </w:r>
      <w:r w:rsidRPr="00E7388D">
        <w:rPr>
          <w:rFonts w:cs="Times New Roman"/>
          <w:sz w:val="21"/>
          <w:szCs w:val="21"/>
        </w:rPr>
        <w:t xml:space="preserve"> of</w:t>
      </w:r>
      <w:r w:rsidRPr="00E7388D">
        <w:rPr>
          <w:rFonts w:cs="Times New Roman"/>
          <w:spacing w:val="-1"/>
          <w:sz w:val="21"/>
          <w:szCs w:val="21"/>
        </w:rPr>
        <w:t xml:space="preserve"> </w:t>
      </w:r>
      <w:r w:rsidRPr="00E7388D">
        <w:rPr>
          <w:rFonts w:cs="Times New Roman"/>
          <w:sz w:val="21"/>
          <w:szCs w:val="21"/>
        </w:rPr>
        <w:t>a</w:t>
      </w:r>
      <w:r w:rsidRPr="00E7388D">
        <w:rPr>
          <w:rFonts w:cs="Times New Roman"/>
          <w:spacing w:val="-1"/>
          <w:sz w:val="21"/>
          <w:szCs w:val="21"/>
        </w:rPr>
        <w:t xml:space="preserve"> subject</w:t>
      </w:r>
      <w:r w:rsidRPr="00E7388D">
        <w:rPr>
          <w:rFonts w:cs="Times New Roman"/>
          <w:sz w:val="21"/>
          <w:szCs w:val="21"/>
        </w:rPr>
        <w:t xml:space="preserve"> </w:t>
      </w:r>
      <w:r w:rsidRPr="00E7388D">
        <w:rPr>
          <w:rFonts w:cs="Times New Roman"/>
          <w:spacing w:val="-1"/>
          <w:sz w:val="21"/>
          <w:szCs w:val="21"/>
        </w:rPr>
        <w:t>for study,</w:t>
      </w:r>
      <w:r w:rsidRPr="00E7388D">
        <w:rPr>
          <w:rFonts w:cs="Times New Roman"/>
          <w:sz w:val="21"/>
          <w:szCs w:val="21"/>
        </w:rPr>
        <w:t xml:space="preserve"> the</w:t>
      </w:r>
      <w:r w:rsidRPr="00E7388D">
        <w:rPr>
          <w:rFonts w:cs="Times New Roman"/>
          <w:spacing w:val="-1"/>
          <w:sz w:val="21"/>
          <w:szCs w:val="21"/>
        </w:rPr>
        <w:t xml:space="preserve"> Committee shall</w:t>
      </w:r>
      <w:r w:rsidRPr="00E7388D">
        <w:rPr>
          <w:rFonts w:cs="Times New Roman"/>
          <w:sz w:val="21"/>
          <w:szCs w:val="21"/>
        </w:rPr>
        <w:t xml:space="preserve"> notify</w:t>
      </w:r>
      <w:r w:rsidRPr="00E7388D">
        <w:rPr>
          <w:rFonts w:cs="Times New Roman"/>
          <w:spacing w:val="-3"/>
          <w:sz w:val="21"/>
          <w:szCs w:val="21"/>
        </w:rPr>
        <w:t xml:space="preserve"> </w:t>
      </w:r>
      <w:r w:rsidRPr="00E7388D">
        <w:rPr>
          <w:rFonts w:cs="Times New Roman"/>
          <w:spacing w:val="-1"/>
          <w:sz w:val="21"/>
          <w:szCs w:val="21"/>
        </w:rPr>
        <w:t>all</w:t>
      </w:r>
      <w:r w:rsidRPr="00E7388D">
        <w:rPr>
          <w:rFonts w:cs="Times New Roman"/>
          <w:spacing w:val="95"/>
          <w:sz w:val="21"/>
          <w:szCs w:val="21"/>
        </w:rPr>
        <w:t xml:space="preserve"> </w:t>
      </w:r>
      <w:r w:rsidRPr="00E7388D">
        <w:rPr>
          <w:rFonts w:cs="Times New Roman"/>
          <w:spacing w:val="-1"/>
          <w:sz w:val="21"/>
          <w:szCs w:val="21"/>
        </w:rPr>
        <w:t>interested</w:t>
      </w:r>
      <w:r w:rsidRPr="00E7388D">
        <w:rPr>
          <w:rFonts w:cs="Times New Roman"/>
          <w:sz w:val="21"/>
          <w:szCs w:val="21"/>
        </w:rPr>
        <w:t xml:space="preserve"> </w:t>
      </w:r>
      <w:r w:rsidRPr="00E7388D">
        <w:rPr>
          <w:rFonts w:cs="Times New Roman"/>
          <w:spacing w:val="-1"/>
          <w:sz w:val="21"/>
          <w:szCs w:val="21"/>
        </w:rPr>
        <w:t>agencies</w:t>
      </w:r>
      <w:r w:rsidRPr="00E7388D">
        <w:rPr>
          <w:rFonts w:cs="Times New Roman"/>
          <w:sz w:val="21"/>
          <w:szCs w:val="21"/>
        </w:rPr>
        <w:t xml:space="preserve"> within the</w:t>
      </w:r>
      <w:r w:rsidRPr="00E7388D">
        <w:rPr>
          <w:rFonts w:cs="Times New Roman"/>
          <w:spacing w:val="-1"/>
          <w:sz w:val="21"/>
          <w:szCs w:val="21"/>
        </w:rPr>
        <w:t xml:space="preserve"> University,</w:t>
      </w:r>
      <w:r w:rsidRPr="00E7388D">
        <w:rPr>
          <w:rFonts w:cs="Times New Roman"/>
          <w:sz w:val="21"/>
          <w:szCs w:val="21"/>
        </w:rPr>
        <w:t xml:space="preserve"> including</w:t>
      </w:r>
      <w:r w:rsidRPr="00E7388D">
        <w:rPr>
          <w:rFonts w:cs="Times New Roman"/>
          <w:spacing w:val="-3"/>
          <w:sz w:val="21"/>
          <w:szCs w:val="21"/>
        </w:rPr>
        <w:t xml:space="preserve"> </w:t>
      </w:r>
      <w:r w:rsidRPr="00E7388D">
        <w:rPr>
          <w:rFonts w:cs="Times New Roman"/>
          <w:sz w:val="21"/>
          <w:szCs w:val="21"/>
        </w:rPr>
        <w:t>standing</w:t>
      </w:r>
      <w:r w:rsidRPr="00E7388D">
        <w:rPr>
          <w:rFonts w:cs="Times New Roman"/>
          <w:spacing w:val="-3"/>
          <w:sz w:val="21"/>
          <w:szCs w:val="21"/>
        </w:rPr>
        <w:t xml:space="preserve"> </w:t>
      </w:r>
      <w:r w:rsidRPr="00E7388D">
        <w:rPr>
          <w:rFonts w:cs="Times New Roman"/>
          <w:spacing w:val="-1"/>
          <w:sz w:val="21"/>
          <w:szCs w:val="21"/>
        </w:rPr>
        <w:t>committees,</w:t>
      </w:r>
      <w:r w:rsidRPr="00E7388D">
        <w:rPr>
          <w:rFonts w:cs="Times New Roman"/>
          <w:sz w:val="21"/>
          <w:szCs w:val="21"/>
        </w:rPr>
        <w:t xml:space="preserve"> and invite</w:t>
      </w:r>
      <w:r w:rsidRPr="00E7388D">
        <w:rPr>
          <w:rFonts w:cs="Times New Roman"/>
          <w:spacing w:val="-1"/>
          <w:sz w:val="21"/>
          <w:szCs w:val="21"/>
        </w:rPr>
        <w:t xml:space="preserve"> their</w:t>
      </w:r>
      <w:r w:rsidRPr="00E7388D">
        <w:rPr>
          <w:rFonts w:cs="Times New Roman"/>
          <w:spacing w:val="67"/>
          <w:sz w:val="21"/>
          <w:szCs w:val="21"/>
        </w:rPr>
        <w:t xml:space="preserve"> </w:t>
      </w:r>
      <w:r w:rsidRPr="00E7388D">
        <w:rPr>
          <w:rFonts w:cs="Times New Roman"/>
          <w:spacing w:val="-1"/>
          <w:sz w:val="21"/>
          <w:szCs w:val="21"/>
        </w:rPr>
        <w:t>cooperation.</w:t>
      </w:r>
      <w:r w:rsidRPr="00E7388D">
        <w:rPr>
          <w:rFonts w:cs="Times New Roman"/>
          <w:spacing w:val="2"/>
          <w:sz w:val="21"/>
          <w:szCs w:val="21"/>
        </w:rPr>
        <w:t xml:space="preserve"> </w:t>
      </w:r>
      <w:r w:rsidRPr="00E7388D">
        <w:rPr>
          <w:rFonts w:cs="Times New Roman"/>
          <w:spacing w:val="-1"/>
          <w:sz w:val="21"/>
          <w:szCs w:val="21"/>
        </w:rPr>
        <w:t>For matters</w:t>
      </w:r>
      <w:r w:rsidRPr="00E7388D">
        <w:rPr>
          <w:rFonts w:cs="Times New Roman"/>
          <w:spacing w:val="2"/>
          <w:sz w:val="21"/>
          <w:szCs w:val="21"/>
        </w:rPr>
        <w:t xml:space="preserve"> </w:t>
      </w:r>
      <w:r w:rsidRPr="00E7388D">
        <w:rPr>
          <w:rFonts w:cs="Times New Roman"/>
          <w:spacing w:val="-1"/>
          <w:sz w:val="21"/>
          <w:szCs w:val="21"/>
        </w:rPr>
        <w:t>related</w:t>
      </w:r>
      <w:r w:rsidRPr="00E7388D">
        <w:rPr>
          <w:rFonts w:cs="Times New Roman"/>
          <w:sz w:val="21"/>
          <w:szCs w:val="21"/>
        </w:rPr>
        <w:t xml:space="preserve"> to the</w:t>
      </w:r>
      <w:r w:rsidRPr="00E7388D">
        <w:rPr>
          <w:rFonts w:cs="Times New Roman"/>
          <w:spacing w:val="-1"/>
          <w:sz w:val="21"/>
          <w:szCs w:val="21"/>
        </w:rPr>
        <w:t xml:space="preserve"> </w:t>
      </w:r>
      <w:r w:rsidRPr="00E7388D">
        <w:rPr>
          <w:rFonts w:cs="Times New Roman"/>
          <w:sz w:val="21"/>
          <w:szCs w:val="21"/>
        </w:rPr>
        <w:t>University</w:t>
      </w:r>
      <w:r w:rsidRPr="00E7388D">
        <w:rPr>
          <w:rFonts w:cs="Times New Roman"/>
          <w:spacing w:val="-3"/>
          <w:sz w:val="21"/>
          <w:szCs w:val="21"/>
        </w:rPr>
        <w:t xml:space="preserve"> </w:t>
      </w:r>
      <w:r w:rsidRPr="00E7388D">
        <w:rPr>
          <w:rFonts w:cs="Times New Roman"/>
          <w:spacing w:val="-1"/>
          <w:sz w:val="21"/>
          <w:szCs w:val="21"/>
        </w:rPr>
        <w:t>Libraries,</w:t>
      </w:r>
      <w:r w:rsidRPr="00E7388D">
        <w:rPr>
          <w:rFonts w:cs="Times New Roman"/>
          <w:sz w:val="21"/>
          <w:szCs w:val="21"/>
        </w:rPr>
        <w:t xml:space="preserve"> </w:t>
      </w:r>
      <w:r w:rsidRPr="00E7388D">
        <w:rPr>
          <w:rFonts w:cs="Times New Roman"/>
          <w:spacing w:val="-1"/>
          <w:sz w:val="21"/>
          <w:szCs w:val="21"/>
        </w:rPr>
        <w:t>consultation</w:t>
      </w:r>
      <w:r w:rsidRPr="00E7388D">
        <w:rPr>
          <w:rFonts w:cs="Times New Roman"/>
          <w:sz w:val="21"/>
          <w:szCs w:val="21"/>
        </w:rPr>
        <w:t xml:space="preserve"> shall </w:t>
      </w:r>
      <w:r w:rsidRPr="00E7388D">
        <w:rPr>
          <w:rFonts w:cs="Times New Roman"/>
          <w:spacing w:val="-1"/>
          <w:sz w:val="21"/>
          <w:szCs w:val="21"/>
        </w:rPr>
        <w:t xml:space="preserve">include </w:t>
      </w:r>
      <w:r w:rsidRPr="00E7388D">
        <w:rPr>
          <w:rFonts w:cs="Times New Roman"/>
          <w:spacing w:val="79"/>
          <w:sz w:val="21"/>
          <w:szCs w:val="21"/>
        </w:rPr>
        <w:t xml:space="preserve"> </w:t>
      </w:r>
      <w:r w:rsidR="0022458E" w:rsidRPr="00E7388D">
        <w:rPr>
          <w:rFonts w:cs="Times New Roman"/>
          <w:spacing w:val="-1"/>
          <w:sz w:val="21"/>
          <w:szCs w:val="21"/>
        </w:rPr>
        <w:t>librar</w:t>
      </w:r>
      <w:r w:rsidR="0022458E">
        <w:rPr>
          <w:rFonts w:cs="Times New Roman"/>
          <w:spacing w:val="-1"/>
          <w:sz w:val="21"/>
          <w:szCs w:val="21"/>
        </w:rPr>
        <w:t>y</w:t>
      </w:r>
      <w:r w:rsidRPr="00E7388D">
        <w:rPr>
          <w:rFonts w:cs="Times New Roman"/>
          <w:sz w:val="21"/>
          <w:szCs w:val="21"/>
        </w:rPr>
        <w:t xml:space="preserve"> </w:t>
      </w:r>
      <w:r w:rsidRPr="00E7388D">
        <w:rPr>
          <w:rFonts w:cs="Times New Roman"/>
          <w:spacing w:val="-1"/>
          <w:sz w:val="21"/>
          <w:szCs w:val="21"/>
        </w:rPr>
        <w:t>administrators,</w:t>
      </w:r>
      <w:r w:rsidRPr="00E7388D">
        <w:rPr>
          <w:rFonts w:cs="Times New Roman"/>
          <w:spacing w:val="2"/>
          <w:sz w:val="21"/>
          <w:szCs w:val="21"/>
        </w:rPr>
        <w:t xml:space="preserve"> </w:t>
      </w:r>
      <w:r w:rsidRPr="00E7388D">
        <w:rPr>
          <w:rFonts w:cs="Times New Roman"/>
          <w:spacing w:val="-1"/>
          <w:sz w:val="21"/>
          <w:szCs w:val="21"/>
        </w:rPr>
        <w:t>and</w:t>
      </w:r>
      <w:r w:rsidRPr="00E7388D">
        <w:rPr>
          <w:rFonts w:cs="Times New Roman"/>
          <w:sz w:val="21"/>
          <w:szCs w:val="21"/>
        </w:rPr>
        <w:t xml:space="preserve"> </w:t>
      </w:r>
      <w:r w:rsidRPr="00E7388D">
        <w:rPr>
          <w:rFonts w:cs="Times New Roman"/>
          <w:spacing w:val="-1"/>
          <w:sz w:val="21"/>
          <w:szCs w:val="21"/>
        </w:rPr>
        <w:t>for matters</w:t>
      </w:r>
      <w:r w:rsidRPr="00E7388D">
        <w:rPr>
          <w:rFonts w:cs="Times New Roman"/>
          <w:spacing w:val="2"/>
          <w:sz w:val="21"/>
          <w:szCs w:val="21"/>
        </w:rPr>
        <w:t xml:space="preserve"> </w:t>
      </w:r>
      <w:r w:rsidRPr="00E7388D">
        <w:rPr>
          <w:rFonts w:cs="Times New Roman"/>
          <w:spacing w:val="-1"/>
          <w:sz w:val="21"/>
          <w:szCs w:val="21"/>
        </w:rPr>
        <w:t>related</w:t>
      </w:r>
      <w:r w:rsidRPr="00E7388D">
        <w:rPr>
          <w:rFonts w:cs="Times New Roman"/>
          <w:sz w:val="21"/>
          <w:szCs w:val="21"/>
        </w:rPr>
        <w:t xml:space="preserve"> to</w:t>
      </w:r>
      <w:r w:rsidRPr="00E7388D">
        <w:rPr>
          <w:rFonts w:cs="Times New Roman"/>
          <w:spacing w:val="2"/>
          <w:sz w:val="21"/>
          <w:szCs w:val="21"/>
        </w:rPr>
        <w:t xml:space="preserve"> </w:t>
      </w:r>
      <w:r w:rsidRPr="00E7388D">
        <w:rPr>
          <w:rFonts w:cs="Times New Roman"/>
          <w:spacing w:val="-1"/>
          <w:sz w:val="21"/>
          <w:szCs w:val="21"/>
        </w:rPr>
        <w:t>academic personnel</w:t>
      </w:r>
      <w:r w:rsidR="00F649AA">
        <w:rPr>
          <w:rFonts w:cs="Times New Roman"/>
          <w:spacing w:val="-1"/>
          <w:sz w:val="21"/>
          <w:szCs w:val="21"/>
        </w:rPr>
        <w:t>,</w:t>
      </w:r>
      <w:r w:rsidRPr="00E7388D">
        <w:rPr>
          <w:rFonts w:cs="Times New Roman"/>
          <w:sz w:val="21"/>
          <w:szCs w:val="21"/>
        </w:rPr>
        <w:t xml:space="preserve"> </w:t>
      </w:r>
      <w:r w:rsidRPr="00E7388D">
        <w:rPr>
          <w:rFonts w:cs="Times New Roman"/>
          <w:spacing w:val="-1"/>
          <w:sz w:val="21"/>
          <w:szCs w:val="21"/>
        </w:rPr>
        <w:t>salaries</w:t>
      </w:r>
      <w:r w:rsidRPr="00E7388D">
        <w:rPr>
          <w:rFonts w:cs="Times New Roman"/>
          <w:sz w:val="21"/>
          <w:szCs w:val="21"/>
        </w:rPr>
        <w:t xml:space="preserve"> </w:t>
      </w:r>
      <w:r w:rsidRPr="00E7388D">
        <w:rPr>
          <w:rFonts w:cs="Times New Roman"/>
          <w:spacing w:val="-1"/>
          <w:sz w:val="21"/>
          <w:szCs w:val="21"/>
        </w:rPr>
        <w:t>and</w:t>
      </w:r>
      <w:r w:rsidRPr="00E7388D">
        <w:rPr>
          <w:rFonts w:cs="Times New Roman"/>
          <w:sz w:val="21"/>
          <w:szCs w:val="21"/>
        </w:rPr>
        <w:t xml:space="preserve"> </w:t>
      </w:r>
      <w:r w:rsidRPr="00E7388D">
        <w:rPr>
          <w:rFonts w:cs="Times New Roman"/>
          <w:spacing w:val="-1"/>
          <w:sz w:val="21"/>
          <w:szCs w:val="21"/>
        </w:rPr>
        <w:t>benefits</w:t>
      </w:r>
      <w:r w:rsidR="00F649AA">
        <w:rPr>
          <w:rFonts w:cs="Times New Roman"/>
          <w:spacing w:val="-1"/>
          <w:sz w:val="21"/>
          <w:szCs w:val="21"/>
        </w:rPr>
        <w:t xml:space="preserve"> </w:t>
      </w:r>
      <w:r w:rsidRPr="00E7388D">
        <w:rPr>
          <w:rFonts w:cs="Times New Roman"/>
          <w:spacing w:val="-1"/>
          <w:sz w:val="21"/>
          <w:szCs w:val="21"/>
        </w:rPr>
        <w:t>consultation</w:t>
      </w:r>
      <w:r w:rsidRPr="00E7388D">
        <w:rPr>
          <w:rFonts w:cs="Times New Roman"/>
          <w:sz w:val="21"/>
          <w:szCs w:val="21"/>
        </w:rPr>
        <w:t xml:space="preserve"> </w:t>
      </w:r>
      <w:r w:rsidRPr="00E7388D">
        <w:rPr>
          <w:rFonts w:cs="Times New Roman"/>
          <w:spacing w:val="-1"/>
          <w:sz w:val="21"/>
          <w:szCs w:val="21"/>
        </w:rPr>
        <w:t>shall</w:t>
      </w:r>
      <w:r w:rsidRPr="00E7388D">
        <w:rPr>
          <w:rFonts w:cs="Times New Roman"/>
          <w:sz w:val="21"/>
          <w:szCs w:val="21"/>
        </w:rPr>
        <w:t xml:space="preserve"> </w:t>
      </w:r>
      <w:r w:rsidRPr="00E7388D">
        <w:rPr>
          <w:rFonts w:cs="Times New Roman"/>
          <w:spacing w:val="-1"/>
          <w:sz w:val="21"/>
          <w:szCs w:val="21"/>
        </w:rPr>
        <w:t>include human</w:t>
      </w:r>
      <w:r w:rsidRPr="00E7388D">
        <w:rPr>
          <w:rFonts w:cs="Times New Roman"/>
          <w:sz w:val="21"/>
          <w:szCs w:val="21"/>
        </w:rPr>
        <w:t xml:space="preserve"> </w:t>
      </w:r>
      <w:r w:rsidRPr="00E7388D">
        <w:rPr>
          <w:rFonts w:cs="Times New Roman"/>
          <w:spacing w:val="-1"/>
          <w:sz w:val="21"/>
          <w:szCs w:val="21"/>
        </w:rPr>
        <w:t>resources</w:t>
      </w:r>
      <w:r w:rsidRPr="00E7388D">
        <w:rPr>
          <w:rFonts w:cs="Times New Roman"/>
          <w:sz w:val="21"/>
          <w:szCs w:val="21"/>
        </w:rPr>
        <w:t xml:space="preserve"> </w:t>
      </w:r>
      <w:r w:rsidRPr="00E7388D">
        <w:rPr>
          <w:rFonts w:cs="Times New Roman"/>
          <w:spacing w:val="-1"/>
          <w:sz w:val="21"/>
          <w:szCs w:val="21"/>
        </w:rPr>
        <w:t>administrators.</w:t>
      </w:r>
      <w:r w:rsidRPr="00E7388D">
        <w:rPr>
          <w:rFonts w:cs="Times New Roman"/>
          <w:sz w:val="21"/>
          <w:szCs w:val="21"/>
        </w:rPr>
        <w:t xml:space="preserve"> </w:t>
      </w:r>
      <w:r w:rsidRPr="00E7388D">
        <w:rPr>
          <w:rFonts w:cs="Times New Roman"/>
          <w:spacing w:val="-1"/>
          <w:sz w:val="21"/>
          <w:szCs w:val="21"/>
        </w:rPr>
        <w:t>At</w:t>
      </w:r>
      <w:r w:rsidRPr="00E7388D">
        <w:rPr>
          <w:rFonts w:cs="Times New Roman"/>
          <w:sz w:val="21"/>
          <w:szCs w:val="21"/>
        </w:rPr>
        <w:t xml:space="preserve"> </w:t>
      </w:r>
      <w:r w:rsidRPr="00E7388D">
        <w:rPr>
          <w:rFonts w:cs="Times New Roman"/>
          <w:spacing w:val="-1"/>
          <w:sz w:val="21"/>
          <w:szCs w:val="21"/>
        </w:rPr>
        <w:t>least</w:t>
      </w:r>
      <w:r w:rsidRPr="00E7388D">
        <w:rPr>
          <w:rFonts w:cs="Times New Roman"/>
          <w:sz w:val="21"/>
          <w:szCs w:val="21"/>
        </w:rPr>
        <w:t xml:space="preserve"> </w:t>
      </w:r>
      <w:r w:rsidRPr="00E7388D">
        <w:rPr>
          <w:rFonts w:cs="Times New Roman"/>
          <w:spacing w:val="-1"/>
          <w:sz w:val="21"/>
          <w:szCs w:val="21"/>
        </w:rPr>
        <w:t>once</w:t>
      </w:r>
      <w:r w:rsidRPr="00E7388D">
        <w:rPr>
          <w:rFonts w:cs="Times New Roman"/>
          <w:spacing w:val="1"/>
          <w:sz w:val="21"/>
          <w:szCs w:val="21"/>
        </w:rPr>
        <w:t xml:space="preserve"> </w:t>
      </w:r>
      <w:r w:rsidRPr="00E7388D">
        <w:rPr>
          <w:rFonts w:cs="Times New Roman"/>
          <w:spacing w:val="-1"/>
          <w:sz w:val="21"/>
          <w:szCs w:val="21"/>
        </w:rPr>
        <w:t>each</w:t>
      </w:r>
      <w:r w:rsidRPr="00E7388D">
        <w:rPr>
          <w:rFonts w:cs="Times New Roman"/>
          <w:sz w:val="21"/>
          <w:szCs w:val="21"/>
        </w:rPr>
        <w:t xml:space="preserve"> </w:t>
      </w:r>
      <w:r w:rsidRPr="00E7388D">
        <w:rPr>
          <w:rFonts w:cs="Times New Roman"/>
          <w:spacing w:val="-1"/>
          <w:sz w:val="21"/>
          <w:szCs w:val="21"/>
        </w:rPr>
        <w:t>academic</w:t>
      </w:r>
      <w:r w:rsidRPr="00E7388D">
        <w:rPr>
          <w:rFonts w:cs="Times New Roman"/>
          <w:spacing w:val="3"/>
          <w:sz w:val="21"/>
          <w:szCs w:val="21"/>
        </w:rPr>
        <w:t xml:space="preserve"> </w:t>
      </w:r>
      <w:r w:rsidRPr="00E7388D">
        <w:rPr>
          <w:rFonts w:cs="Times New Roman"/>
          <w:spacing w:val="-2"/>
          <w:sz w:val="21"/>
          <w:szCs w:val="21"/>
        </w:rPr>
        <w:t>year</w:t>
      </w:r>
      <w:r w:rsidR="0022458E">
        <w:rPr>
          <w:rFonts w:cs="Times New Roman"/>
          <w:spacing w:val="127"/>
          <w:sz w:val="21"/>
          <w:szCs w:val="21"/>
        </w:rPr>
        <w:t xml:space="preserve"> </w:t>
      </w:r>
      <w:r w:rsidRPr="00E7388D">
        <w:rPr>
          <w:rFonts w:cs="Times New Roman"/>
          <w:sz w:val="21"/>
          <w:szCs w:val="21"/>
        </w:rPr>
        <w:t>the</w:t>
      </w:r>
      <w:r w:rsidRPr="00E7388D">
        <w:rPr>
          <w:rFonts w:cs="Times New Roman"/>
          <w:spacing w:val="-1"/>
          <w:sz w:val="21"/>
          <w:szCs w:val="21"/>
        </w:rPr>
        <w:t xml:space="preserve"> Committee shall</w:t>
      </w:r>
      <w:r w:rsidRPr="00E7388D">
        <w:rPr>
          <w:rFonts w:cs="Times New Roman"/>
          <w:sz w:val="21"/>
          <w:szCs w:val="21"/>
        </w:rPr>
        <w:t xml:space="preserve"> </w:t>
      </w:r>
      <w:r w:rsidRPr="00E7388D">
        <w:rPr>
          <w:rFonts w:cs="Times New Roman"/>
          <w:spacing w:val="-1"/>
          <w:sz w:val="21"/>
          <w:szCs w:val="21"/>
        </w:rPr>
        <w:t>submit</w:t>
      </w:r>
      <w:r w:rsidRPr="00E7388D">
        <w:rPr>
          <w:rFonts w:cs="Times New Roman"/>
          <w:sz w:val="21"/>
          <w:szCs w:val="21"/>
        </w:rPr>
        <w:t xml:space="preserve"> a</w:t>
      </w:r>
      <w:r w:rsidRPr="00E7388D">
        <w:rPr>
          <w:rFonts w:cs="Times New Roman"/>
          <w:spacing w:val="-1"/>
          <w:sz w:val="21"/>
          <w:szCs w:val="21"/>
        </w:rPr>
        <w:t xml:space="preserve"> written</w:t>
      </w:r>
      <w:r w:rsidRPr="00E7388D">
        <w:rPr>
          <w:rFonts w:cs="Times New Roman"/>
          <w:sz w:val="21"/>
          <w:szCs w:val="21"/>
        </w:rPr>
        <w:t xml:space="preserve"> </w:t>
      </w:r>
      <w:r w:rsidRPr="00E7388D">
        <w:rPr>
          <w:rFonts w:cs="Times New Roman"/>
          <w:spacing w:val="-1"/>
          <w:sz w:val="21"/>
          <w:szCs w:val="21"/>
        </w:rPr>
        <w:t>report</w:t>
      </w:r>
      <w:r w:rsidRPr="00E7388D">
        <w:rPr>
          <w:rFonts w:cs="Times New Roman"/>
          <w:sz w:val="21"/>
          <w:szCs w:val="21"/>
        </w:rPr>
        <w:t xml:space="preserve"> of</w:t>
      </w:r>
      <w:r w:rsidRPr="00E7388D">
        <w:rPr>
          <w:rFonts w:cs="Times New Roman"/>
          <w:spacing w:val="-1"/>
          <w:sz w:val="21"/>
          <w:szCs w:val="21"/>
        </w:rPr>
        <w:t xml:space="preserve"> </w:t>
      </w:r>
      <w:r w:rsidRPr="00E7388D">
        <w:rPr>
          <w:rFonts w:cs="Times New Roman"/>
          <w:sz w:val="21"/>
          <w:szCs w:val="21"/>
        </w:rPr>
        <w:t>its</w:t>
      </w:r>
      <w:r w:rsidRPr="00E7388D">
        <w:rPr>
          <w:rFonts w:cs="Times New Roman"/>
          <w:spacing w:val="2"/>
          <w:sz w:val="21"/>
          <w:szCs w:val="21"/>
        </w:rPr>
        <w:t xml:space="preserve"> </w:t>
      </w:r>
      <w:r w:rsidRPr="00E7388D">
        <w:rPr>
          <w:rFonts w:cs="Times New Roman"/>
          <w:spacing w:val="-1"/>
          <w:sz w:val="21"/>
          <w:szCs w:val="21"/>
        </w:rPr>
        <w:t>studies</w:t>
      </w:r>
      <w:r w:rsidRPr="00E7388D">
        <w:rPr>
          <w:rFonts w:cs="Times New Roman"/>
          <w:sz w:val="21"/>
          <w:szCs w:val="21"/>
        </w:rPr>
        <w:t xml:space="preserve"> </w:t>
      </w:r>
      <w:r w:rsidRPr="00E7388D">
        <w:rPr>
          <w:rFonts w:cs="Times New Roman"/>
          <w:spacing w:val="-1"/>
          <w:sz w:val="21"/>
          <w:szCs w:val="21"/>
        </w:rPr>
        <w:t>and</w:t>
      </w:r>
      <w:r w:rsidRPr="00E7388D">
        <w:rPr>
          <w:rFonts w:cs="Times New Roman"/>
          <w:sz w:val="21"/>
          <w:szCs w:val="21"/>
        </w:rPr>
        <w:t xml:space="preserve"> </w:t>
      </w:r>
      <w:r w:rsidRPr="00E7388D">
        <w:rPr>
          <w:rFonts w:cs="Times New Roman"/>
          <w:spacing w:val="-1"/>
          <w:sz w:val="21"/>
          <w:szCs w:val="21"/>
        </w:rPr>
        <w:t>recommendations,</w:t>
      </w:r>
      <w:r w:rsidRPr="00E7388D">
        <w:rPr>
          <w:rFonts w:cs="Times New Roman"/>
          <w:sz w:val="21"/>
          <w:szCs w:val="21"/>
        </w:rPr>
        <w:t xml:space="preserve"> if</w:t>
      </w:r>
      <w:r w:rsidRPr="00E7388D">
        <w:rPr>
          <w:rFonts w:cs="Times New Roman"/>
          <w:spacing w:val="-1"/>
          <w:sz w:val="21"/>
          <w:szCs w:val="21"/>
        </w:rPr>
        <w:t xml:space="preserve"> any,</w:t>
      </w:r>
      <w:r w:rsidRPr="00E7388D">
        <w:rPr>
          <w:rFonts w:cs="Times New Roman"/>
          <w:sz w:val="21"/>
          <w:szCs w:val="21"/>
        </w:rPr>
        <w:t xml:space="preserve"> to the</w:t>
      </w:r>
      <w:r w:rsidR="0067232B">
        <w:rPr>
          <w:rFonts w:cs="Times New Roman"/>
          <w:spacing w:val="89"/>
          <w:sz w:val="21"/>
          <w:szCs w:val="21"/>
        </w:rPr>
        <w:t xml:space="preserve"> </w:t>
      </w:r>
      <w:r w:rsidRPr="00E7388D">
        <w:rPr>
          <w:rFonts w:cs="Times New Roman"/>
          <w:spacing w:val="-1"/>
          <w:sz w:val="21"/>
          <w:szCs w:val="21"/>
        </w:rPr>
        <w:t>Senate.</w:t>
      </w:r>
    </w:p>
    <w:p w14:paraId="06177E7E" w14:textId="77777777" w:rsidR="008E67AB" w:rsidRPr="00E7388D" w:rsidRDefault="008E67AB" w:rsidP="00AB5669">
      <w:pPr>
        <w:pStyle w:val="BodyText"/>
        <w:numPr>
          <w:ilvl w:val="0"/>
          <w:numId w:val="1"/>
        </w:numPr>
        <w:tabs>
          <w:tab w:val="left" w:pos="480"/>
        </w:tabs>
        <w:rPr>
          <w:rFonts w:cs="Times New Roman"/>
          <w:sz w:val="21"/>
          <w:szCs w:val="21"/>
        </w:rPr>
      </w:pPr>
      <w:r w:rsidRPr="00E7388D">
        <w:rPr>
          <w:rFonts w:cs="Times New Roman"/>
          <w:spacing w:val="-1"/>
          <w:sz w:val="21"/>
          <w:szCs w:val="21"/>
        </w:rPr>
        <w:t>Governing</w:t>
      </w:r>
      <w:r w:rsidRPr="00E7388D">
        <w:rPr>
          <w:rFonts w:cs="Times New Roman"/>
          <w:spacing w:val="-3"/>
          <w:sz w:val="21"/>
          <w:szCs w:val="21"/>
        </w:rPr>
        <w:t xml:space="preserve"> </w:t>
      </w:r>
      <w:r w:rsidRPr="00E7388D">
        <w:rPr>
          <w:rFonts w:cs="Times New Roman"/>
          <w:spacing w:val="-1"/>
          <w:sz w:val="21"/>
          <w:szCs w:val="21"/>
        </w:rPr>
        <w:t>Document:</w:t>
      </w:r>
      <w:r w:rsidRPr="00E7388D">
        <w:rPr>
          <w:rFonts w:cs="Times New Roman"/>
          <w:spacing w:val="60"/>
          <w:sz w:val="21"/>
          <w:szCs w:val="21"/>
        </w:rPr>
        <w:t xml:space="preserve"> </w:t>
      </w:r>
      <w:hyperlink r:id="rId6">
        <w:r w:rsidRPr="00E7388D">
          <w:rPr>
            <w:rFonts w:cs="Times New Roman"/>
            <w:color w:val="0563C1"/>
            <w:spacing w:val="-1"/>
            <w:sz w:val="21"/>
            <w:szCs w:val="21"/>
            <w:u w:val="single" w:color="0563C1"/>
          </w:rPr>
          <w:t>https://regulations.utah.edu/academics/6-002.php</w:t>
        </w:r>
      </w:hyperlink>
      <w:bookmarkStart w:id="0" w:name="_GoBack"/>
      <w:bookmarkEnd w:id="0"/>
    </w:p>
    <w:sectPr w:rsidR="008E67AB" w:rsidRPr="00E7388D" w:rsidSect="004C5752">
      <w:pgSz w:w="12240" w:h="15840"/>
      <w:pgMar w:top="1080" w:right="1360" w:bottom="720" w:left="13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2679" w16cex:dateUtc="2022-03-18T03:28:00Z"/>
  <w16cex:commentExtensible w16cex:durableId="25DE2718" w16cex:dateUtc="2022-03-18T03:31:00Z"/>
  <w16cex:commentExtensible w16cex:durableId="25DE2A6C" w16cex:dateUtc="2022-03-18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F9C5DF" w16cid:durableId="25DE2679"/>
  <w16cid:commentId w16cid:paraId="359EF6E5" w16cid:durableId="25DE2718"/>
  <w16cid:commentId w16cid:paraId="083DA7FF" w16cid:durableId="25DE2A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674"/>
    <w:multiLevelType w:val="hybridMultilevel"/>
    <w:tmpl w:val="194617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E2779E6"/>
    <w:multiLevelType w:val="hybridMultilevel"/>
    <w:tmpl w:val="85D85060"/>
    <w:lvl w:ilvl="0" w:tplc="06B21E02">
      <w:start w:val="1"/>
      <w:numFmt w:val="bullet"/>
      <w:lvlText w:val=""/>
      <w:lvlJc w:val="left"/>
      <w:pPr>
        <w:ind w:left="120" w:hanging="360"/>
      </w:pPr>
      <w:rPr>
        <w:rFonts w:ascii="Symbol" w:eastAsia="Symbol" w:hAnsi="Symbol" w:hint="default"/>
        <w:sz w:val="24"/>
        <w:szCs w:val="24"/>
      </w:rPr>
    </w:lvl>
    <w:lvl w:ilvl="1" w:tplc="9AB24262">
      <w:start w:val="1"/>
      <w:numFmt w:val="bullet"/>
      <w:lvlText w:val="•"/>
      <w:lvlJc w:val="left"/>
      <w:pPr>
        <w:ind w:left="1066" w:hanging="360"/>
      </w:pPr>
      <w:rPr>
        <w:rFonts w:hint="default"/>
      </w:rPr>
    </w:lvl>
    <w:lvl w:ilvl="2" w:tplc="3F20F9E4">
      <w:start w:val="1"/>
      <w:numFmt w:val="bullet"/>
      <w:lvlText w:val="•"/>
      <w:lvlJc w:val="left"/>
      <w:pPr>
        <w:ind w:left="2012" w:hanging="360"/>
      </w:pPr>
      <w:rPr>
        <w:rFonts w:hint="default"/>
      </w:rPr>
    </w:lvl>
    <w:lvl w:ilvl="3" w:tplc="58B809C6">
      <w:start w:val="1"/>
      <w:numFmt w:val="bullet"/>
      <w:lvlText w:val="•"/>
      <w:lvlJc w:val="left"/>
      <w:pPr>
        <w:ind w:left="2958" w:hanging="360"/>
      </w:pPr>
      <w:rPr>
        <w:rFonts w:hint="default"/>
      </w:rPr>
    </w:lvl>
    <w:lvl w:ilvl="4" w:tplc="5DB0B7A2">
      <w:start w:val="1"/>
      <w:numFmt w:val="bullet"/>
      <w:lvlText w:val="•"/>
      <w:lvlJc w:val="left"/>
      <w:pPr>
        <w:ind w:left="3904" w:hanging="360"/>
      </w:pPr>
      <w:rPr>
        <w:rFonts w:hint="default"/>
      </w:rPr>
    </w:lvl>
    <w:lvl w:ilvl="5" w:tplc="78F4B8CE">
      <w:start w:val="1"/>
      <w:numFmt w:val="bullet"/>
      <w:lvlText w:val="•"/>
      <w:lvlJc w:val="left"/>
      <w:pPr>
        <w:ind w:left="4850" w:hanging="360"/>
      </w:pPr>
      <w:rPr>
        <w:rFonts w:hint="default"/>
      </w:rPr>
    </w:lvl>
    <w:lvl w:ilvl="6" w:tplc="2C647458">
      <w:start w:val="1"/>
      <w:numFmt w:val="bullet"/>
      <w:lvlText w:val="•"/>
      <w:lvlJc w:val="left"/>
      <w:pPr>
        <w:ind w:left="5796" w:hanging="360"/>
      </w:pPr>
      <w:rPr>
        <w:rFonts w:hint="default"/>
      </w:rPr>
    </w:lvl>
    <w:lvl w:ilvl="7" w:tplc="E0D6194C">
      <w:start w:val="1"/>
      <w:numFmt w:val="bullet"/>
      <w:lvlText w:val="•"/>
      <w:lvlJc w:val="left"/>
      <w:pPr>
        <w:ind w:left="6742" w:hanging="360"/>
      </w:pPr>
      <w:rPr>
        <w:rFonts w:hint="default"/>
      </w:rPr>
    </w:lvl>
    <w:lvl w:ilvl="8" w:tplc="D77E95F8">
      <w:start w:val="1"/>
      <w:numFmt w:val="bullet"/>
      <w:lvlText w:val="•"/>
      <w:lvlJc w:val="left"/>
      <w:pPr>
        <w:ind w:left="7688" w:hanging="360"/>
      </w:pPr>
      <w:rPr>
        <w:rFonts w:hint="default"/>
      </w:rPr>
    </w:lvl>
  </w:abstractNum>
  <w:abstractNum w:abstractNumId="2" w15:restartNumberingAfterBreak="0">
    <w:nsid w:val="50965E47"/>
    <w:multiLevelType w:val="hybridMultilevel"/>
    <w:tmpl w:val="2C9CCE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6377606"/>
    <w:multiLevelType w:val="hybridMultilevel"/>
    <w:tmpl w:val="4790EBFA"/>
    <w:lvl w:ilvl="0" w:tplc="8C587772">
      <w:start w:val="1"/>
      <w:numFmt w:val="bullet"/>
      <w:lvlText w:val=""/>
      <w:lvlJc w:val="left"/>
      <w:pPr>
        <w:ind w:left="480" w:hanging="360"/>
      </w:pPr>
      <w:rPr>
        <w:rFonts w:ascii="Symbol" w:eastAsia="Symbol" w:hAnsi="Symbol" w:hint="default"/>
        <w:sz w:val="24"/>
        <w:szCs w:val="24"/>
      </w:rPr>
    </w:lvl>
    <w:lvl w:ilvl="1" w:tplc="DCF2BFA8">
      <w:start w:val="1"/>
      <w:numFmt w:val="bullet"/>
      <w:lvlText w:val="o"/>
      <w:lvlJc w:val="left"/>
      <w:pPr>
        <w:ind w:left="1200" w:hanging="360"/>
      </w:pPr>
      <w:rPr>
        <w:rFonts w:ascii="Courier New" w:eastAsia="Courier New" w:hAnsi="Courier New" w:hint="default"/>
        <w:sz w:val="24"/>
        <w:szCs w:val="24"/>
      </w:rPr>
    </w:lvl>
    <w:lvl w:ilvl="2" w:tplc="158AD272">
      <w:start w:val="1"/>
      <w:numFmt w:val="bullet"/>
      <w:lvlText w:val="•"/>
      <w:lvlJc w:val="left"/>
      <w:pPr>
        <w:ind w:left="2128" w:hanging="360"/>
      </w:pPr>
      <w:rPr>
        <w:rFonts w:hint="default"/>
      </w:rPr>
    </w:lvl>
    <w:lvl w:ilvl="3" w:tplc="10FE259A">
      <w:start w:val="1"/>
      <w:numFmt w:val="bullet"/>
      <w:lvlText w:val="•"/>
      <w:lvlJc w:val="left"/>
      <w:pPr>
        <w:ind w:left="3057" w:hanging="360"/>
      </w:pPr>
      <w:rPr>
        <w:rFonts w:hint="default"/>
      </w:rPr>
    </w:lvl>
    <w:lvl w:ilvl="4" w:tplc="DAD47E48">
      <w:start w:val="1"/>
      <w:numFmt w:val="bullet"/>
      <w:lvlText w:val="•"/>
      <w:lvlJc w:val="left"/>
      <w:pPr>
        <w:ind w:left="3986" w:hanging="360"/>
      </w:pPr>
      <w:rPr>
        <w:rFonts w:hint="default"/>
      </w:rPr>
    </w:lvl>
    <w:lvl w:ilvl="5" w:tplc="FB082C7A">
      <w:start w:val="1"/>
      <w:numFmt w:val="bullet"/>
      <w:lvlText w:val="•"/>
      <w:lvlJc w:val="left"/>
      <w:pPr>
        <w:ind w:left="4915" w:hanging="360"/>
      </w:pPr>
      <w:rPr>
        <w:rFonts w:hint="default"/>
      </w:rPr>
    </w:lvl>
    <w:lvl w:ilvl="6" w:tplc="87D0C2C0">
      <w:start w:val="1"/>
      <w:numFmt w:val="bullet"/>
      <w:lvlText w:val="•"/>
      <w:lvlJc w:val="left"/>
      <w:pPr>
        <w:ind w:left="5844" w:hanging="360"/>
      </w:pPr>
      <w:rPr>
        <w:rFonts w:hint="default"/>
      </w:rPr>
    </w:lvl>
    <w:lvl w:ilvl="7" w:tplc="B4C6BF3C">
      <w:start w:val="1"/>
      <w:numFmt w:val="bullet"/>
      <w:lvlText w:val="•"/>
      <w:lvlJc w:val="left"/>
      <w:pPr>
        <w:ind w:left="6773" w:hanging="360"/>
      </w:pPr>
      <w:rPr>
        <w:rFonts w:hint="default"/>
      </w:rPr>
    </w:lvl>
    <w:lvl w:ilvl="8" w:tplc="E14E2798">
      <w:start w:val="1"/>
      <w:numFmt w:val="bullet"/>
      <w:lvlText w:val="•"/>
      <w:lvlJc w:val="left"/>
      <w:pPr>
        <w:ind w:left="7702"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82"/>
    <w:rsid w:val="00083E7C"/>
    <w:rsid w:val="000B2006"/>
    <w:rsid w:val="0012713C"/>
    <w:rsid w:val="0022458E"/>
    <w:rsid w:val="0026598A"/>
    <w:rsid w:val="002B32CF"/>
    <w:rsid w:val="0031430D"/>
    <w:rsid w:val="003C2C1A"/>
    <w:rsid w:val="004C5752"/>
    <w:rsid w:val="005B5F5D"/>
    <w:rsid w:val="005F5952"/>
    <w:rsid w:val="006324B7"/>
    <w:rsid w:val="0067232B"/>
    <w:rsid w:val="00734A1B"/>
    <w:rsid w:val="0074061E"/>
    <w:rsid w:val="007E5C5C"/>
    <w:rsid w:val="007F000C"/>
    <w:rsid w:val="00812915"/>
    <w:rsid w:val="00813DE5"/>
    <w:rsid w:val="00817444"/>
    <w:rsid w:val="008629C9"/>
    <w:rsid w:val="008E67AB"/>
    <w:rsid w:val="008F2004"/>
    <w:rsid w:val="00A54118"/>
    <w:rsid w:val="00AB5669"/>
    <w:rsid w:val="00BB7ADA"/>
    <w:rsid w:val="00BD378B"/>
    <w:rsid w:val="00D40EF8"/>
    <w:rsid w:val="00D8710B"/>
    <w:rsid w:val="00E70484"/>
    <w:rsid w:val="00E7388D"/>
    <w:rsid w:val="00F649AA"/>
    <w:rsid w:val="00FD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8253"/>
  <w15:docId w15:val="{4015D0AE-2EF1-4FB7-9249-CB111A02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0484"/>
    <w:rPr>
      <w:color w:val="0000FF" w:themeColor="hyperlink"/>
      <w:u w:val="single"/>
    </w:rPr>
  </w:style>
  <w:style w:type="paragraph" w:styleId="Revision">
    <w:name w:val="Revision"/>
    <w:hidden/>
    <w:uiPriority w:val="99"/>
    <w:semiHidden/>
    <w:rsid w:val="007F000C"/>
    <w:pPr>
      <w:widowControl/>
    </w:pPr>
  </w:style>
  <w:style w:type="character" w:styleId="CommentReference">
    <w:name w:val="annotation reference"/>
    <w:basedOn w:val="DefaultParagraphFont"/>
    <w:uiPriority w:val="99"/>
    <w:semiHidden/>
    <w:unhideWhenUsed/>
    <w:rsid w:val="007F000C"/>
    <w:rPr>
      <w:sz w:val="16"/>
      <w:szCs w:val="16"/>
    </w:rPr>
  </w:style>
  <w:style w:type="paragraph" w:styleId="CommentText">
    <w:name w:val="annotation text"/>
    <w:basedOn w:val="Normal"/>
    <w:link w:val="CommentTextChar"/>
    <w:uiPriority w:val="99"/>
    <w:semiHidden/>
    <w:unhideWhenUsed/>
    <w:rsid w:val="007F000C"/>
    <w:rPr>
      <w:sz w:val="20"/>
      <w:szCs w:val="20"/>
    </w:rPr>
  </w:style>
  <w:style w:type="character" w:customStyle="1" w:styleId="CommentTextChar">
    <w:name w:val="Comment Text Char"/>
    <w:basedOn w:val="DefaultParagraphFont"/>
    <w:link w:val="CommentText"/>
    <w:uiPriority w:val="99"/>
    <w:semiHidden/>
    <w:rsid w:val="007F000C"/>
    <w:rPr>
      <w:sz w:val="20"/>
      <w:szCs w:val="20"/>
    </w:rPr>
  </w:style>
  <w:style w:type="paragraph" w:styleId="CommentSubject">
    <w:name w:val="annotation subject"/>
    <w:basedOn w:val="CommentText"/>
    <w:next w:val="CommentText"/>
    <w:link w:val="CommentSubjectChar"/>
    <w:uiPriority w:val="99"/>
    <w:semiHidden/>
    <w:unhideWhenUsed/>
    <w:rsid w:val="007F000C"/>
    <w:rPr>
      <w:b/>
      <w:bCs/>
    </w:rPr>
  </w:style>
  <w:style w:type="character" w:customStyle="1" w:styleId="CommentSubjectChar">
    <w:name w:val="Comment Subject Char"/>
    <w:basedOn w:val="CommentTextChar"/>
    <w:link w:val="CommentSubject"/>
    <w:uiPriority w:val="99"/>
    <w:semiHidden/>
    <w:rsid w:val="007F000C"/>
    <w:rPr>
      <w:b/>
      <w:bCs/>
      <w:sz w:val="20"/>
      <w:szCs w:val="20"/>
    </w:rPr>
  </w:style>
  <w:style w:type="paragraph" w:styleId="BalloonText">
    <w:name w:val="Balloon Text"/>
    <w:basedOn w:val="Normal"/>
    <w:link w:val="BalloonTextChar"/>
    <w:uiPriority w:val="99"/>
    <w:semiHidden/>
    <w:unhideWhenUsed/>
    <w:rsid w:val="00F64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gulations.utah.edu/academics/6-002.php"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8336-EAAE-4555-9C1D-3126C865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SAW</dc:creator>
  <cp:lastModifiedBy>MARY BETH VOGEL-FERGUSON</cp:lastModifiedBy>
  <cp:revision>2</cp:revision>
  <dcterms:created xsi:type="dcterms:W3CDTF">2022-03-18T14:04:00Z</dcterms:created>
  <dcterms:modified xsi:type="dcterms:W3CDTF">2022-03-18T14:04:00Z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LastSaved">
    <vt:filetime>2021-03-09T00:00:00Z</vt:filetime>
  </property>
</Properties>
</file>